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43" w:rsidRPr="00551F4E" w:rsidRDefault="00A33E43" w:rsidP="00551F4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F4E">
        <w:rPr>
          <w:rFonts w:ascii="Times New Roman" w:hAnsi="Times New Roman" w:cs="Times New Roman"/>
          <w:b/>
          <w:sz w:val="28"/>
          <w:szCs w:val="28"/>
        </w:rPr>
        <w:t>NOTA INFORMATIVĂ</w:t>
      </w:r>
    </w:p>
    <w:p w:rsidR="00A33E43" w:rsidRDefault="00A33E43" w:rsidP="00551F4E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1F4E">
        <w:rPr>
          <w:rFonts w:ascii="Times New Roman" w:hAnsi="Times New Roman" w:cs="Times New Roman"/>
          <w:i/>
          <w:sz w:val="28"/>
          <w:szCs w:val="28"/>
        </w:rPr>
        <w:t xml:space="preserve">la proiectul </w:t>
      </w:r>
      <w:proofErr w:type="spellStart"/>
      <w:r w:rsidRPr="00551F4E">
        <w:rPr>
          <w:rFonts w:ascii="Times New Roman" w:hAnsi="Times New Roman" w:cs="Times New Roman"/>
          <w:i/>
          <w:sz w:val="28"/>
          <w:szCs w:val="28"/>
        </w:rPr>
        <w:t>Hotărîrii</w:t>
      </w:r>
      <w:proofErr w:type="spellEnd"/>
      <w:r w:rsidRPr="00551F4E">
        <w:rPr>
          <w:rFonts w:ascii="Times New Roman" w:hAnsi="Times New Roman" w:cs="Times New Roman"/>
          <w:i/>
          <w:sz w:val="28"/>
          <w:szCs w:val="28"/>
        </w:rPr>
        <w:t xml:space="preserve"> Guvernului cu privire la transmiterea unor bunuri imobile</w:t>
      </w:r>
    </w:p>
    <w:p w:rsidR="00551F4E" w:rsidRPr="00551F4E" w:rsidRDefault="00551F4E" w:rsidP="00551F4E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E3582" w:rsidRPr="00EF7789" w:rsidRDefault="00551F4E" w:rsidP="001024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3E43" w:rsidRPr="00551F4E">
        <w:rPr>
          <w:rFonts w:ascii="Times New Roman" w:hAnsi="Times New Roman" w:cs="Times New Roman"/>
          <w:sz w:val="28"/>
          <w:szCs w:val="28"/>
        </w:rPr>
        <w:t>Prezentul proiect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60E">
        <w:rPr>
          <w:rFonts w:ascii="Times New Roman" w:hAnsi="Times New Roman" w:cs="Times New Roman"/>
          <w:sz w:val="28"/>
          <w:szCs w:val="28"/>
        </w:rPr>
        <w:t>Hotărîre</w:t>
      </w:r>
      <w:proofErr w:type="spellEnd"/>
      <w:r w:rsidR="00FF660E">
        <w:rPr>
          <w:rFonts w:ascii="Times New Roman" w:hAnsi="Times New Roman" w:cs="Times New Roman"/>
          <w:sz w:val="28"/>
          <w:szCs w:val="28"/>
        </w:rPr>
        <w:t xml:space="preserve"> a Guvernului </w:t>
      </w:r>
      <w:r w:rsidR="00A33E43" w:rsidRPr="00551F4E">
        <w:rPr>
          <w:rFonts w:ascii="Times New Roman" w:hAnsi="Times New Roman" w:cs="Times New Roman"/>
          <w:sz w:val="28"/>
          <w:szCs w:val="28"/>
        </w:rPr>
        <w:t>fost elaborat în scopul realizării</w:t>
      </w:r>
      <w:r w:rsidR="009034CD">
        <w:rPr>
          <w:rFonts w:ascii="Times New Roman" w:hAnsi="Times New Roman" w:cs="Times New Roman"/>
          <w:sz w:val="28"/>
          <w:szCs w:val="28"/>
        </w:rPr>
        <w:t xml:space="preserve"> recomandării nr. 2  expuse </w:t>
      </w:r>
      <w:r w:rsidR="003E7DA5">
        <w:rPr>
          <w:rFonts w:ascii="Times New Roman" w:hAnsi="Times New Roman" w:cs="Times New Roman"/>
          <w:sz w:val="28"/>
          <w:szCs w:val="28"/>
        </w:rPr>
        <w:t xml:space="preserve">în Raportul auditului performanţei </w:t>
      </w:r>
      <w:r w:rsidR="00043B47" w:rsidRPr="00551F4E">
        <w:rPr>
          <w:rFonts w:ascii="Times New Roman" w:hAnsi="Times New Roman" w:cs="Times New Roman"/>
          <w:sz w:val="28"/>
          <w:szCs w:val="28"/>
        </w:rPr>
        <w:t>„</w:t>
      </w:r>
      <w:r w:rsidR="00043B47">
        <w:rPr>
          <w:rFonts w:ascii="Times New Roman" w:hAnsi="Times New Roman" w:cs="Times New Roman"/>
          <w:sz w:val="28"/>
          <w:szCs w:val="28"/>
        </w:rPr>
        <w:t>Întruneşte cadrul decizional de bugetare a investiţiilor publice criteriile aferente realizării priorităţilor strategice</w:t>
      </w:r>
      <w:r w:rsidR="00043B47">
        <w:rPr>
          <w:rFonts w:ascii="Times New Roman" w:hAnsi="Times New Roman" w:cs="Times New Roman"/>
          <w:sz w:val="28"/>
          <w:szCs w:val="28"/>
          <w:lang w:val="en-US"/>
        </w:rPr>
        <w:t>?”</w:t>
      </w:r>
      <w:r w:rsidR="00043B47">
        <w:rPr>
          <w:rFonts w:ascii="Times New Roman" w:hAnsi="Times New Roman" w:cs="Times New Roman"/>
          <w:sz w:val="28"/>
          <w:szCs w:val="28"/>
        </w:rPr>
        <w:t xml:space="preserve">, aprobat prin </w:t>
      </w:r>
      <w:r w:rsidR="009034CD">
        <w:rPr>
          <w:rFonts w:ascii="Times New Roman" w:hAnsi="Times New Roman" w:cs="Times New Roman"/>
          <w:sz w:val="28"/>
          <w:szCs w:val="28"/>
        </w:rPr>
        <w:t>Hotărîrea Curţii de Conturi nr. 41 din 28 octombrie 2015</w:t>
      </w:r>
      <w:r w:rsidR="00A33E43" w:rsidRPr="00551F4E">
        <w:rPr>
          <w:rFonts w:ascii="Times New Roman" w:hAnsi="Times New Roman" w:cs="Times New Roman"/>
          <w:sz w:val="28"/>
          <w:szCs w:val="28"/>
        </w:rPr>
        <w:t xml:space="preserve">, care prevede </w:t>
      </w:r>
      <w:r w:rsidR="009C44DB">
        <w:rPr>
          <w:rFonts w:ascii="Times New Roman" w:hAnsi="Times New Roman" w:cs="Times New Roman"/>
          <w:sz w:val="28"/>
          <w:szCs w:val="28"/>
        </w:rPr>
        <w:t xml:space="preserve">iniţierea revizuirii </w:t>
      </w:r>
      <w:proofErr w:type="spellStart"/>
      <w:r w:rsidR="009C44DB">
        <w:rPr>
          <w:rFonts w:ascii="Times New Roman" w:hAnsi="Times New Roman" w:cs="Times New Roman"/>
          <w:sz w:val="28"/>
          <w:szCs w:val="28"/>
        </w:rPr>
        <w:t>Hotărîrii</w:t>
      </w:r>
      <w:proofErr w:type="spellEnd"/>
      <w:r w:rsidR="009C44DB">
        <w:rPr>
          <w:rFonts w:ascii="Times New Roman" w:hAnsi="Times New Roman" w:cs="Times New Roman"/>
          <w:sz w:val="28"/>
          <w:szCs w:val="28"/>
        </w:rPr>
        <w:t xml:space="preserve"> Guvernului nr. 916 din 30 septembrie 2010 </w:t>
      </w:r>
      <w:r w:rsidR="00EE3582">
        <w:rPr>
          <w:rFonts w:ascii="Times New Roman" w:hAnsi="Times New Roman" w:cs="Times New Roman"/>
          <w:sz w:val="28"/>
          <w:szCs w:val="28"/>
        </w:rPr>
        <w:t xml:space="preserve">cu privire la  transmiterea unui imobil, în vederea indicării </w:t>
      </w:r>
      <w:r w:rsidR="00EE3582" w:rsidRPr="00EF7789">
        <w:rPr>
          <w:rFonts w:ascii="Times New Roman" w:hAnsi="Times New Roman" w:cs="Times New Roman"/>
          <w:sz w:val="28"/>
          <w:szCs w:val="28"/>
        </w:rPr>
        <w:t>Ministerului Tineretului şi Sportului ca responsabil de evidenţa imobilului respectiv proprietate de stat.</w:t>
      </w:r>
    </w:p>
    <w:p w:rsidR="00EF7789" w:rsidRPr="00466B0B" w:rsidRDefault="00EF7789" w:rsidP="00102453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ab/>
      </w:r>
      <w:r w:rsidR="002F3364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Potrivit </w:t>
      </w:r>
      <w:proofErr w:type="spellStart"/>
      <w:r w:rsidR="002F3364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Hotărîrii</w:t>
      </w:r>
      <w:proofErr w:type="spellEnd"/>
      <w:r w:rsidR="002F3364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Guvernului nr. 916 din 30 septembrie 2010</w:t>
      </w:r>
      <w:r w:rsidR="00DA0AB2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,</w:t>
      </w:r>
      <w:r w:rsidR="002F3364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</w:t>
      </w:r>
      <w:r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</w:t>
      </w:r>
      <w:r w:rsidR="002F3364"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edificiile şi terenul aferent ale Taberei de odihnă pentru copii din satul </w:t>
      </w:r>
      <w:proofErr w:type="spellStart"/>
      <w:r w:rsidR="002F3364"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Romăneşti</w:t>
      </w:r>
      <w:proofErr w:type="spellEnd"/>
      <w:r w:rsidR="002F3364"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, r-nul Străşeni </w:t>
      </w:r>
      <w:r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a</w:t>
      </w:r>
      <w:r w:rsidR="001008F1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u</w:t>
      </w:r>
      <w:r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fost transmis</w:t>
      </w:r>
      <w:r w:rsidR="001008F1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e</w:t>
      </w:r>
      <w:r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în folosinţa Comitetului Naţional Olimpic şi Sportiv</w:t>
      </w:r>
      <w:r w:rsidR="001008F1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în scopul creării condiţiilor favorabile pentru instruirea şi pregătirea sportivilor către Jocurile Olimpice</w:t>
      </w:r>
      <w:r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. </w:t>
      </w:r>
      <w:r w:rsidR="00DA0AB2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Aceeaşi h</w:t>
      </w:r>
      <w:r w:rsidRPr="00EF778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otărîrea stabileşte în pct. 2 că în cazul neîmbunătăţirii condiţiilor pentru pregătirea loturilor naţionale ale Republicii Moldova, imobilele </w:t>
      </w:r>
      <w:r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menţionate şi terenul aferent urmează a fi restituit autorităţii publice centrale de specialitate.</w:t>
      </w:r>
    </w:p>
    <w:p w:rsidR="008C3B80" w:rsidRDefault="00DA0AB2" w:rsidP="00102453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</w:pPr>
      <w:r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ab/>
      </w:r>
      <w:proofErr w:type="spellStart"/>
      <w:r w:rsidR="009D21A8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Pînă</w:t>
      </w:r>
      <w:proofErr w:type="spellEnd"/>
      <w:r w:rsidR="009D21A8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la moment, </w:t>
      </w:r>
      <w:r w:rsidR="00396FE8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tabăra în cauză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nu a fost reno</w:t>
      </w:r>
      <w:r w:rsidR="0072434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vat</w:t>
      </w:r>
      <w:r w:rsidR="00396FE8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ă</w:t>
      </w:r>
      <w:r w:rsidR="00724349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</w:t>
      </w:r>
      <w:r w:rsidR="00DC72FD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şi nici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nu au fost efectuate careva investiţii</w:t>
      </w:r>
      <w:r w:rsidR="009D21A8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în scopul îmbunătăţirii condiţiilor pentru pregătirea loturilor naţionale</w:t>
      </w:r>
      <w:r w:rsidR="006E08F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. Astfel, se constată că Hotărîrea Guvernului nr. 916 din 30 septembrie 2010 nu şi</w:t>
      </w:r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-a atins scopul.</w:t>
      </w:r>
    </w:p>
    <w:p w:rsidR="00EF37A4" w:rsidRDefault="000F0054" w:rsidP="00102453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ab/>
      </w:r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În contextul celor relatate, şi </w:t>
      </w:r>
      <w:proofErr w:type="spellStart"/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ţinînd</w:t>
      </w:r>
      <w:proofErr w:type="spellEnd"/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cont de pr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evederile Legii nr. 121 din 4</w:t>
      </w:r>
      <w:r w:rsidR="00466B0B" w:rsidRPr="00466B0B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 </w:t>
      </w:r>
      <w:r w:rsidR="00466B0B" w:rsidRPr="00466B0B">
        <w:rPr>
          <w:rStyle w:val="object"/>
          <w:rFonts w:ascii="Times New Roman" w:hAnsi="Times New Roman" w:cs="Times New Roman"/>
          <w:color w:val="00008B"/>
          <w:sz w:val="28"/>
          <w:szCs w:val="28"/>
        </w:rPr>
        <w:t>mai</w:t>
      </w:r>
      <w:r w:rsidR="00466B0B" w:rsidRPr="00466B0B">
        <w:rPr>
          <w:rStyle w:val="apple-converted-space"/>
          <w:rFonts w:ascii="Times New Roman" w:hAnsi="Times New Roman" w:cs="Times New Roman"/>
          <w:color w:val="00008B"/>
          <w:sz w:val="28"/>
          <w:szCs w:val="28"/>
        </w:rPr>
        <w:t> 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2007 privind administrarea şi </w:t>
      </w:r>
      <w:proofErr w:type="spellStart"/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deetatizarea</w:t>
      </w:r>
      <w:proofErr w:type="spellEnd"/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proprietăţii publice, Ministerul Tineretului şi Sportului a elaborat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acest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proiect, prin care Tabăra de odihnă pentru copii din s. </w:t>
      </w:r>
      <w:proofErr w:type="spellStart"/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Romăneşti</w:t>
      </w:r>
      <w:proofErr w:type="spellEnd"/>
      <w:r w:rsidR="00E47CF5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, raionul Străşeni</w:t>
      </w:r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proprietate</w:t>
      </w:r>
      <w:r w:rsidR="00E47CF5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a statului,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aflată în administrarea </w:t>
      </w:r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Ministerului Tineretului şi Sportului,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inclusiv potrivit </w:t>
      </w:r>
      <w:proofErr w:type="spellStart"/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H</w:t>
      </w:r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otărîrii</w:t>
      </w:r>
      <w:proofErr w:type="spellEnd"/>
      <w:r w:rsidR="008C3B8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G</w:t>
      </w:r>
      <w:r w:rsidR="000128F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uvernului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nr. 766 din 26</w:t>
      </w:r>
      <w:r w:rsidR="00466B0B" w:rsidRPr="00466B0B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 </w:t>
      </w:r>
      <w:r w:rsidR="00466B0B" w:rsidRPr="00466B0B">
        <w:rPr>
          <w:rStyle w:val="object"/>
          <w:rFonts w:ascii="Times New Roman" w:hAnsi="Times New Roman" w:cs="Times New Roman"/>
          <w:color w:val="00008B"/>
          <w:sz w:val="28"/>
          <w:szCs w:val="28"/>
        </w:rPr>
        <w:t>noiembrie</w:t>
      </w:r>
      <w:r w:rsidR="00466B0B" w:rsidRPr="00466B0B">
        <w:rPr>
          <w:rStyle w:val="apple-converted-space"/>
          <w:rFonts w:ascii="Times New Roman" w:hAnsi="Times New Roman" w:cs="Times New Roman"/>
          <w:color w:val="00008B"/>
          <w:sz w:val="28"/>
          <w:szCs w:val="28"/>
        </w:rPr>
        <w:t> 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2009</w:t>
      </w:r>
      <w:r w:rsidR="000128F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 cu privire la aprobarea Regulamentului privind organizarea şi funcţionarea Ministerului Tineretului şi Sportului, structurii şi efectivului-limită ale aparatului central al acestuia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,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să treacă din folosinţa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lastRenderedPageBreak/>
        <w:t>C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omitetului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N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aţional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O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limpic şi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S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portiv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în folosinţa M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inisterului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T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ineretului şi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S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portului</w:t>
      </w:r>
      <w:r w:rsidR="00EF37A4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.</w:t>
      </w:r>
    </w:p>
    <w:p w:rsidR="00DA0AB2" w:rsidRPr="00466B0B" w:rsidRDefault="00EF37A4" w:rsidP="001024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ab/>
        <w:t xml:space="preserve">De asemenea, proiectul prevede abrogarea </w:t>
      </w:r>
      <w:proofErr w:type="spellStart"/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H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otărîrii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G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uvernului nr.</w:t>
      </w:r>
      <w:r w:rsidR="00466B0B" w:rsidRPr="00466B0B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916 din 30</w:t>
      </w:r>
      <w:r w:rsidR="00466B0B" w:rsidRPr="00466B0B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 </w:t>
      </w:r>
      <w:r w:rsidR="00466B0B" w:rsidRPr="00EF37A4">
        <w:rPr>
          <w:rStyle w:val="object"/>
          <w:rFonts w:ascii="Times New Roman" w:hAnsi="Times New Roman" w:cs="Times New Roman"/>
          <w:sz w:val="28"/>
          <w:szCs w:val="28"/>
        </w:rPr>
        <w:t>septembrie</w:t>
      </w:r>
      <w:r w:rsidR="00466B0B" w:rsidRPr="00EF37A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466B0B" w:rsidRPr="00EF37A4">
        <w:rPr>
          <w:rFonts w:ascii="Times New Roman" w:hAnsi="Times New Roman" w:cs="Times New Roman"/>
          <w:sz w:val="28"/>
          <w:szCs w:val="28"/>
          <w:shd w:val="clear" w:color="auto" w:fill="FDFDFD"/>
        </w:rPr>
        <w:t>2010</w:t>
      </w:r>
      <w:r w:rsidR="00E47CF5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cu privire la transmiterea unui imobil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.</w:t>
      </w:r>
    </w:p>
    <w:p w:rsidR="00396FE8" w:rsidRDefault="00F8015F" w:rsidP="0010245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55F6">
        <w:rPr>
          <w:rFonts w:ascii="Times New Roman" w:hAnsi="Times New Roman" w:cs="Times New Roman"/>
          <w:sz w:val="28"/>
          <w:szCs w:val="28"/>
        </w:rPr>
        <w:t>P</w:t>
      </w:r>
      <w:r w:rsidR="00A33E43" w:rsidRPr="00551F4E">
        <w:rPr>
          <w:rFonts w:ascii="Times New Roman" w:hAnsi="Times New Roman" w:cs="Times New Roman"/>
          <w:sz w:val="28"/>
          <w:szCs w:val="28"/>
        </w:rPr>
        <w:t>rezent</w:t>
      </w:r>
      <w:r>
        <w:rPr>
          <w:rFonts w:ascii="Times New Roman" w:hAnsi="Times New Roman" w:cs="Times New Roman"/>
          <w:sz w:val="28"/>
          <w:szCs w:val="28"/>
        </w:rPr>
        <w:t xml:space="preserve">ul proiect </w:t>
      </w:r>
      <w:r w:rsidR="00954349">
        <w:rPr>
          <w:rFonts w:ascii="Times New Roman" w:hAnsi="Times New Roman" w:cs="Times New Roman"/>
          <w:sz w:val="28"/>
          <w:szCs w:val="28"/>
        </w:rPr>
        <w:t>are ca scop stabilirea autorităţii publice centrale de specialitate  cu drept de administrare a bunurilor respective</w:t>
      </w:r>
      <w:r w:rsidR="00491CCD">
        <w:rPr>
          <w:rFonts w:ascii="Times New Roman" w:hAnsi="Times New Roman" w:cs="Times New Roman"/>
          <w:sz w:val="28"/>
          <w:szCs w:val="28"/>
        </w:rPr>
        <w:t xml:space="preserve">, în vederea asigurării </w:t>
      </w:r>
      <w:r w:rsidR="00491CCD">
        <w:rPr>
          <w:rFonts w:ascii="Times New Roman" w:hAnsi="Times New Roman" w:cs="Times New Roman"/>
          <w:color w:val="000000"/>
          <w:sz w:val="28"/>
          <w:szCs w:val="28"/>
        </w:rPr>
        <w:t>ţinerii</w:t>
      </w:r>
      <w:r w:rsidR="00E47CF5" w:rsidRPr="0041418C">
        <w:rPr>
          <w:rFonts w:ascii="Times New Roman" w:hAnsi="Times New Roman" w:cs="Times New Roman"/>
          <w:color w:val="000000"/>
          <w:sz w:val="28"/>
          <w:szCs w:val="28"/>
        </w:rPr>
        <w:t xml:space="preserve"> evidenţei patrimoniului de stat din ramură,</w:t>
      </w:r>
      <w:r w:rsidR="00474175">
        <w:rPr>
          <w:rFonts w:ascii="Times New Roman" w:hAnsi="Times New Roman" w:cs="Times New Roman"/>
          <w:color w:val="000000"/>
          <w:sz w:val="28"/>
          <w:szCs w:val="28"/>
        </w:rPr>
        <w:t xml:space="preserve"> precum şi </w:t>
      </w:r>
      <w:r w:rsidR="00E47CF5" w:rsidRPr="0041418C">
        <w:rPr>
          <w:rFonts w:ascii="Times New Roman" w:hAnsi="Times New Roman" w:cs="Times New Roman"/>
          <w:color w:val="000000"/>
          <w:sz w:val="28"/>
          <w:szCs w:val="28"/>
        </w:rPr>
        <w:t>exercitarea controlului asupra integrităţii şi folosirii eficiente a patrimoniului de stat din ramurile respective</w:t>
      </w:r>
      <w:r w:rsidR="004741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2ED6" w:rsidRDefault="001A5558" w:rsidP="001024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Menţionăm că i</w:t>
      </w:r>
      <w:r w:rsidR="00A33E43" w:rsidRPr="00551F4E">
        <w:rPr>
          <w:rFonts w:ascii="Times New Roman" w:hAnsi="Times New Roman" w:cs="Times New Roman"/>
          <w:sz w:val="28"/>
          <w:szCs w:val="28"/>
        </w:rPr>
        <w:t xml:space="preserve">mplementarea proiectului </w:t>
      </w:r>
      <w:r>
        <w:rPr>
          <w:rFonts w:ascii="Times New Roman" w:hAnsi="Times New Roman" w:cs="Times New Roman"/>
          <w:sz w:val="28"/>
          <w:szCs w:val="28"/>
        </w:rPr>
        <w:t xml:space="preserve">propus </w:t>
      </w:r>
      <w:r w:rsidR="00A33E43" w:rsidRPr="00551F4E">
        <w:rPr>
          <w:rFonts w:ascii="Times New Roman" w:hAnsi="Times New Roman" w:cs="Times New Roman"/>
          <w:sz w:val="28"/>
          <w:szCs w:val="28"/>
        </w:rPr>
        <w:t xml:space="preserve">nu presupune alocări financiare </w:t>
      </w:r>
      <w:r w:rsidR="004B2ED6">
        <w:rPr>
          <w:rFonts w:ascii="Times New Roman" w:hAnsi="Times New Roman" w:cs="Times New Roman"/>
          <w:sz w:val="28"/>
          <w:szCs w:val="28"/>
        </w:rPr>
        <w:t xml:space="preserve">suplimentare </w:t>
      </w:r>
      <w:r w:rsidR="00A33E43" w:rsidRPr="00551F4E">
        <w:rPr>
          <w:rFonts w:ascii="Times New Roman" w:hAnsi="Times New Roman" w:cs="Times New Roman"/>
          <w:sz w:val="28"/>
          <w:szCs w:val="28"/>
        </w:rPr>
        <w:t xml:space="preserve">din contul mijloacelor bugetare. </w:t>
      </w:r>
    </w:p>
    <w:p w:rsidR="00102453" w:rsidRDefault="00BE1EC1" w:rsidP="001024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02453" w:rsidRDefault="00102453" w:rsidP="004B2E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FD4" w:rsidRPr="00102453" w:rsidRDefault="00102453" w:rsidP="004B2ED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Mi</w:t>
      </w:r>
      <w:r w:rsidR="00A33E43" w:rsidRPr="00102453">
        <w:rPr>
          <w:rFonts w:ascii="Times New Roman" w:hAnsi="Times New Roman" w:cs="Times New Roman"/>
          <w:b/>
          <w:sz w:val="28"/>
          <w:szCs w:val="28"/>
        </w:rPr>
        <w:t xml:space="preserve">nistru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Victor ZUBCU                             </w:t>
      </w:r>
    </w:p>
    <w:sectPr w:rsidR="00F52FD4" w:rsidRPr="00102453" w:rsidSect="00F5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E43"/>
    <w:rsid w:val="000128FC"/>
    <w:rsid w:val="00043B47"/>
    <w:rsid w:val="000F0054"/>
    <w:rsid w:val="001008F1"/>
    <w:rsid w:val="00102453"/>
    <w:rsid w:val="001A5558"/>
    <w:rsid w:val="00244745"/>
    <w:rsid w:val="002F3364"/>
    <w:rsid w:val="00396FE8"/>
    <w:rsid w:val="003E7DA5"/>
    <w:rsid w:val="0041418C"/>
    <w:rsid w:val="00466B0B"/>
    <w:rsid w:val="00474175"/>
    <w:rsid w:val="00491CCD"/>
    <w:rsid w:val="004B2ED6"/>
    <w:rsid w:val="00530A53"/>
    <w:rsid w:val="00551F4E"/>
    <w:rsid w:val="005924DF"/>
    <w:rsid w:val="006C2B5D"/>
    <w:rsid w:val="006E08FC"/>
    <w:rsid w:val="007155F6"/>
    <w:rsid w:val="00724349"/>
    <w:rsid w:val="00734754"/>
    <w:rsid w:val="00735412"/>
    <w:rsid w:val="008760F0"/>
    <w:rsid w:val="008C3B80"/>
    <w:rsid w:val="009034CD"/>
    <w:rsid w:val="00954349"/>
    <w:rsid w:val="009976D5"/>
    <w:rsid w:val="009C44DB"/>
    <w:rsid w:val="009D21A8"/>
    <w:rsid w:val="00A33E43"/>
    <w:rsid w:val="00BE1EC1"/>
    <w:rsid w:val="00C068FE"/>
    <w:rsid w:val="00D84E69"/>
    <w:rsid w:val="00DA0AB2"/>
    <w:rsid w:val="00DC72FD"/>
    <w:rsid w:val="00E1771E"/>
    <w:rsid w:val="00E47CF5"/>
    <w:rsid w:val="00EE3582"/>
    <w:rsid w:val="00EF37A4"/>
    <w:rsid w:val="00EF7789"/>
    <w:rsid w:val="00F4780E"/>
    <w:rsid w:val="00F52FD4"/>
    <w:rsid w:val="00F56E45"/>
    <w:rsid w:val="00F8015F"/>
    <w:rsid w:val="00FF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D4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F4E"/>
    <w:pPr>
      <w:ind w:left="720"/>
      <w:contextualSpacing/>
    </w:pPr>
  </w:style>
  <w:style w:type="paragraph" w:styleId="a4">
    <w:name w:val="No Spacing"/>
    <w:uiPriority w:val="1"/>
    <w:qFormat/>
    <w:rsid w:val="00551F4E"/>
    <w:pPr>
      <w:spacing w:after="0" w:line="240" w:lineRule="auto"/>
    </w:pPr>
    <w:rPr>
      <w:lang w:val="ro-RO"/>
    </w:rPr>
  </w:style>
  <w:style w:type="character" w:customStyle="1" w:styleId="apple-converted-space">
    <w:name w:val="apple-converted-space"/>
    <w:basedOn w:val="a0"/>
    <w:rsid w:val="00466B0B"/>
  </w:style>
  <w:style w:type="character" w:customStyle="1" w:styleId="object">
    <w:name w:val="object"/>
    <w:basedOn w:val="a0"/>
    <w:rsid w:val="00466B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</dc:creator>
  <cp:keywords/>
  <dc:description/>
  <cp:lastModifiedBy>MTS</cp:lastModifiedBy>
  <cp:revision>2</cp:revision>
  <cp:lastPrinted>2016-11-21T14:52:00Z</cp:lastPrinted>
  <dcterms:created xsi:type="dcterms:W3CDTF">2016-11-21T13:50:00Z</dcterms:created>
  <dcterms:modified xsi:type="dcterms:W3CDTF">2016-11-21T14:52:00Z</dcterms:modified>
</cp:coreProperties>
</file>