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A8" w:rsidRDefault="00D667A8" w:rsidP="00D667A8">
      <w:r>
        <w:rPr>
          <w:noProof/>
        </w:rPr>
        <w:drawing>
          <wp:inline distT="0" distB="0" distL="0" distR="0" wp14:anchorId="79CA8927" wp14:editId="69FC8B3D">
            <wp:extent cx="5940425" cy="8168084"/>
            <wp:effectExtent l="0" t="0" r="3175" b="4445"/>
            <wp:docPr id="2" name="Рисунок 2" descr="C:\Users\User1\Downloads\Regulam Cupa Ero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Regulam Cupa Ero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7A8" w:rsidRDefault="00D667A8">
      <w:pPr>
        <w:rPr>
          <w:lang w:val="ro-RO"/>
        </w:rPr>
      </w:pPr>
    </w:p>
    <w:p w:rsidR="00D667A8" w:rsidRDefault="00D667A8">
      <w:pPr>
        <w:rPr>
          <w:lang w:val="ro-RO"/>
        </w:rPr>
      </w:pPr>
    </w:p>
    <w:p w:rsidR="00D667A8" w:rsidRDefault="00D667A8">
      <w:pPr>
        <w:rPr>
          <w:lang w:val="ro-RO"/>
        </w:rPr>
      </w:pPr>
    </w:p>
    <w:p w:rsidR="00D667A8" w:rsidRDefault="00D667A8">
      <w:pPr>
        <w:rPr>
          <w:lang w:val="ro-RO"/>
        </w:rPr>
      </w:pPr>
    </w:p>
    <w:p w:rsidR="00D667A8" w:rsidRDefault="00D667A8">
      <w:pPr>
        <w:rPr>
          <w:lang w:val="ro-RO"/>
        </w:rPr>
      </w:pP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984"/>
        <w:gridCol w:w="1843"/>
        <w:gridCol w:w="1984"/>
        <w:gridCol w:w="1985"/>
      </w:tblGrid>
      <w:tr w:rsidR="00C6725C" w:rsidTr="00E35D66">
        <w:tc>
          <w:tcPr>
            <w:tcW w:w="1986" w:type="dxa"/>
          </w:tcPr>
          <w:p w:rsidR="008D40AB" w:rsidRPr="00C6725C" w:rsidRDefault="008D40AB" w:rsidP="00C67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:rsidR="00C6725C" w:rsidRDefault="00C6725C" w:rsidP="00C67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6725C" w:rsidRDefault="00C6725C" w:rsidP="00C67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:rsidR="00C6725C" w:rsidRDefault="00C6725C" w:rsidP="00C67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C6725C" w:rsidRDefault="00C6725C" w:rsidP="00C67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C6725C" w:rsidRDefault="00C6725C" w:rsidP="00C672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725C" w:rsidRPr="00E35D66" w:rsidRDefault="00C6725C" w:rsidP="00C6725C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35D66">
        <w:rPr>
          <w:rFonts w:ascii="Times New Roman" w:hAnsi="Times New Roman" w:cs="Times New Roman"/>
          <w:b/>
          <w:sz w:val="36"/>
          <w:szCs w:val="36"/>
          <w:lang w:val="ro-RO"/>
        </w:rPr>
        <w:t>R E G U L A M E N T</w:t>
      </w:r>
      <w:r w:rsidR="00D667A8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Pr="00E35D66">
        <w:rPr>
          <w:rFonts w:ascii="Times New Roman" w:hAnsi="Times New Roman" w:cs="Times New Roman"/>
          <w:b/>
          <w:sz w:val="36"/>
          <w:szCs w:val="36"/>
          <w:lang w:val="ro-RO"/>
        </w:rPr>
        <w:t>U</w:t>
      </w:r>
      <w:r w:rsidR="00D667A8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Pr="00E35D66">
        <w:rPr>
          <w:rFonts w:ascii="Times New Roman" w:hAnsi="Times New Roman" w:cs="Times New Roman"/>
          <w:b/>
          <w:sz w:val="36"/>
          <w:szCs w:val="36"/>
          <w:lang w:val="ro-RO"/>
        </w:rPr>
        <w:t xml:space="preserve">L </w:t>
      </w:r>
    </w:p>
    <w:p w:rsidR="008D40AB" w:rsidRDefault="00C6725C" w:rsidP="00C672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 organizare şi desfăşurare a Turneului</w:t>
      </w:r>
      <w:r w:rsidR="007000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militar-sportiv </w:t>
      </w:r>
      <w:r w:rsidR="008D40AB">
        <w:rPr>
          <w:rFonts w:ascii="Times New Roman" w:hAnsi="Times New Roman" w:cs="Times New Roman"/>
          <w:b/>
          <w:sz w:val="28"/>
          <w:szCs w:val="28"/>
          <w:lang w:val="ro-RO"/>
        </w:rPr>
        <w:t>patriotic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6725C" w:rsidRDefault="00700058" w:rsidP="00C672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mini-fotbal </w:t>
      </w:r>
      <w:r w:rsidR="006B022C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C6725C">
        <w:rPr>
          <w:rFonts w:ascii="Times New Roman" w:hAnsi="Times New Roman" w:cs="Times New Roman"/>
          <w:b/>
          <w:sz w:val="28"/>
          <w:szCs w:val="28"/>
          <w:lang w:val="ro-RO"/>
        </w:rPr>
        <w:t>CUPA EROILOR 1991-1992”</w:t>
      </w:r>
      <w:r w:rsidR="008D40AB">
        <w:rPr>
          <w:rFonts w:ascii="Times New Roman" w:hAnsi="Times New Roman" w:cs="Times New Roman"/>
          <w:b/>
          <w:sz w:val="28"/>
          <w:szCs w:val="28"/>
          <w:lang w:val="ro-RO"/>
        </w:rPr>
        <w:t>, ediția a V-a,</w:t>
      </w:r>
    </w:p>
    <w:p w:rsidR="00C6725C" w:rsidRDefault="00C6725C" w:rsidP="00C672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consacrat Eroilor căzuţi în războiul pentru apărarea integrităţii teritoriale şi Independenţei Republicii Moldova.</w:t>
      </w:r>
    </w:p>
    <w:p w:rsidR="00C6725C" w:rsidRDefault="00C6725C" w:rsidP="00C6725C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Scop şi obiective:</w:t>
      </w:r>
    </w:p>
    <w:p w:rsidR="00C6725C" w:rsidRDefault="00C6725C" w:rsidP="00C6725C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eternizarea memoriei eroilor căzuţi în războiul pentru apărarea integrităţii teritoriale şi independenţei Republicii Moldova;</w:t>
      </w:r>
    </w:p>
    <w:p w:rsidR="00C6725C" w:rsidRDefault="00C6725C" w:rsidP="00C6725C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educația tinerei generaţii în spiritul patriotismului şi dragostei de Neam;</w:t>
      </w:r>
    </w:p>
    <w:p w:rsidR="00C6725C" w:rsidRDefault="00C6725C" w:rsidP="00C6725C">
      <w:pPr>
        <w:tabs>
          <w:tab w:val="num" w:pos="284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promovarea modului sănătos de viaţă în răndurile veteranilor de război şi a  generaţiei în creştere.</w:t>
      </w:r>
    </w:p>
    <w:p w:rsidR="00C6725C" w:rsidRDefault="00C6725C" w:rsidP="00C6725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C6725C" w:rsidRDefault="00C6725C" w:rsidP="00C6725C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Participanţii:</w:t>
      </w:r>
    </w:p>
    <w:p w:rsidR="00777E72" w:rsidRDefault="00C6725C" w:rsidP="00777E72">
      <w:pPr>
        <w:pStyle w:val="a7"/>
        <w:numPr>
          <w:ilvl w:val="0"/>
          <w:numId w:val="14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7E72">
        <w:rPr>
          <w:rFonts w:ascii="Times New Roman" w:hAnsi="Times New Roman" w:cs="Times New Roman"/>
          <w:sz w:val="28"/>
          <w:szCs w:val="28"/>
          <w:lang w:val="ro-RO"/>
        </w:rPr>
        <w:t>La Turneu</w:t>
      </w:r>
      <w:r w:rsidR="00777E72" w:rsidRPr="00777E72">
        <w:rPr>
          <w:rFonts w:ascii="Times New Roman" w:hAnsi="Times New Roman" w:cs="Times New Roman"/>
          <w:sz w:val="28"/>
          <w:szCs w:val="28"/>
          <w:lang w:val="ro-RO"/>
        </w:rPr>
        <w:t xml:space="preserve"> vor participa cîte două echipe din fi</w:t>
      </w:r>
      <w:r w:rsidR="00503B2B">
        <w:rPr>
          <w:rFonts w:ascii="Times New Roman" w:hAnsi="Times New Roman" w:cs="Times New Roman"/>
          <w:sz w:val="28"/>
          <w:szCs w:val="28"/>
          <w:lang w:val="ro-RO"/>
        </w:rPr>
        <w:t>ecare raion/municipiu</w:t>
      </w:r>
      <w:r w:rsidR="00777E72">
        <w:rPr>
          <w:rFonts w:ascii="Times New Roman" w:hAnsi="Times New Roman" w:cs="Times New Roman"/>
          <w:sz w:val="28"/>
          <w:szCs w:val="28"/>
          <w:lang w:val="ro-RO"/>
        </w:rPr>
        <w:t>/minister</w:t>
      </w:r>
      <w:r w:rsidR="00503B2B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77E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3B2B" w:rsidRDefault="00503B2B" w:rsidP="00503B2B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una </w:t>
      </w:r>
      <w:r w:rsidR="00777E72" w:rsidRPr="00777E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echipă</w:t>
      </w:r>
      <w:r w:rsidR="00777E72">
        <w:rPr>
          <w:rFonts w:ascii="Times New Roman" w:hAnsi="Times New Roman" w:cs="Times New Roman"/>
          <w:sz w:val="28"/>
          <w:szCs w:val="28"/>
          <w:lang w:val="ro-RO"/>
        </w:rPr>
        <w:t xml:space="preserve"> de v</w:t>
      </w:r>
      <w:r w:rsidR="00777E72" w:rsidRPr="00777E72">
        <w:rPr>
          <w:rFonts w:ascii="Times New Roman" w:hAnsi="Times New Roman" w:cs="Times New Roman"/>
          <w:sz w:val="28"/>
          <w:szCs w:val="28"/>
          <w:lang w:val="ro-RO"/>
        </w:rPr>
        <w:t xml:space="preserve">eterani </w:t>
      </w:r>
    </w:p>
    <w:p w:rsidR="00777E72" w:rsidRPr="00503B2B" w:rsidRDefault="00503B2B" w:rsidP="00503B2B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una echipă de </w:t>
      </w:r>
      <w:r w:rsidR="00777E72" w:rsidRPr="00503B2B">
        <w:rPr>
          <w:rFonts w:ascii="Times New Roman" w:hAnsi="Times New Roman" w:cs="Times New Roman"/>
          <w:sz w:val="28"/>
          <w:szCs w:val="28"/>
          <w:lang w:val="ro-RO"/>
        </w:rPr>
        <w:t xml:space="preserve"> tineret 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777E72" w:rsidRPr="00503B2B">
        <w:rPr>
          <w:rFonts w:ascii="Times New Roman" w:hAnsi="Times New Roman" w:cs="Times New Roman"/>
          <w:sz w:val="28"/>
          <w:szCs w:val="28"/>
          <w:lang w:val="ro-RO"/>
        </w:rPr>
        <w:t xml:space="preserve"> recruți și</w:t>
      </w:r>
      <w:r w:rsidRPr="00503B2B">
        <w:rPr>
          <w:rFonts w:ascii="Times New Roman" w:hAnsi="Times New Roman" w:cs="Times New Roman"/>
          <w:sz w:val="28"/>
          <w:szCs w:val="28"/>
          <w:lang w:val="ro-RO"/>
        </w:rPr>
        <w:t xml:space="preserve"> militari cu serviciu în termen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503B2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725C" w:rsidRDefault="00503B2B" w:rsidP="00C6725C">
      <w:pPr>
        <w:tabs>
          <w:tab w:val="num" w:pos="0"/>
        </w:tabs>
        <w:spacing w:line="240" w:lineRule="auto"/>
        <w:jc w:val="both"/>
        <w:rPr>
          <w:rStyle w:val="FontStyle25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Componenţa echipei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10</w:t>
      </w:r>
      <w:r w:rsidR="005C7F4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sportivi, antrenor,</w:t>
      </w:r>
      <w:r w:rsidR="00C6725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medic. </w:t>
      </w:r>
      <w:r w:rsidR="00C6725C">
        <w:rPr>
          <w:rStyle w:val="FontStyle25"/>
          <w:sz w:val="28"/>
          <w:szCs w:val="28"/>
          <w:lang w:val="ro-RO"/>
        </w:rPr>
        <w:t xml:space="preserve"> Pe parcursul jocului jucătorii din echipa de bază pot fi înlocuiţi cu alţii, incluşi în oferta de participare la Turneu.</w:t>
      </w:r>
    </w:p>
    <w:p w:rsidR="00C6725C" w:rsidRDefault="00C6725C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Notă:   Echipele participante la Turneu trebuie să posede două seturi de echipament. În cazul în care culorile echipamentelor sportive ale ambelor echipe coincid, echipa – oaspete îşi va schimba echipamentul. </w:t>
      </w:r>
    </w:p>
    <w:p w:rsidR="00503B2B" w:rsidRDefault="00503B2B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03B2B" w:rsidRDefault="00503B2B" w:rsidP="00C6725C">
      <w:pPr>
        <w:tabs>
          <w:tab w:val="num" w:pos="0"/>
        </w:tabs>
        <w:jc w:val="both"/>
        <w:rPr>
          <w:b/>
          <w:lang w:val="ro-RO"/>
        </w:rPr>
      </w:pPr>
    </w:p>
    <w:p w:rsidR="00C6725C" w:rsidRDefault="00C6725C" w:rsidP="00C6725C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Organizarea şi desfăşurarea Turneului: </w:t>
      </w:r>
    </w:p>
    <w:p w:rsidR="00C6725C" w:rsidRDefault="00C6725C" w:rsidP="00C6725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Organizarea, coordonarea şi monitorizarea Turneului de mini-fotbal  va fi realizată de către Ministerul Tineretului şi Sportului în colaborare cu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Uniunea Naţională a Veteranilor de război pentru Independenţa Republicii Moldova, Asociația veteranilor d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>e război BPPS-6, mun Chișinău, Ministerul Apărării și Ministerul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67A8" w:rsidRDefault="00D667A8" w:rsidP="00C6725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pStyle w:val="a7"/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Locul şi termenii de desfăşurare a Turneului: </w:t>
      </w:r>
    </w:p>
    <w:p w:rsidR="00C6725C" w:rsidRDefault="00C6725C" w:rsidP="00C6725C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Competiţiile din cadrul Turneului se vor desfăşura la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2</w:t>
      </w:r>
      <w:r w:rsidR="00E4540A">
        <w:rPr>
          <w:rFonts w:ascii="Times New Roman" w:hAnsi="Times New Roman" w:cs="Times New Roman"/>
          <w:b/>
          <w:i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februarie 201</w:t>
      </w:r>
      <w:r w:rsidR="005C7F41">
        <w:rPr>
          <w:rFonts w:ascii="Times New Roman" w:hAnsi="Times New Roman" w:cs="Times New Roman"/>
          <w:b/>
          <w:i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mun. Bălţi, Complexul sportiv Moldova, str. Kiev 153. </w:t>
      </w:r>
    </w:p>
    <w:p w:rsidR="00C6725C" w:rsidRDefault="00C6725C" w:rsidP="00C6725C">
      <w:pPr>
        <w:pStyle w:val="a7"/>
        <w:numPr>
          <w:ilvl w:val="0"/>
          <w:numId w:val="1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Condiţii de desfăşurare a Turneului.</w:t>
      </w:r>
    </w:p>
    <w:p w:rsidR="00C6725C" w:rsidRDefault="00C6725C" w:rsidP="00C6725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Meciurile din cadrul Turneului de mini-fotbal se vor desfăşura în conformitate cu regulile FIFA.</w:t>
      </w:r>
    </w:p>
    <w:p w:rsidR="00C6725C" w:rsidRDefault="00C6725C" w:rsidP="00C6725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Meciurile preliminare se vor desfăşura după sistemul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turneu</w:t>
      </w:r>
      <w:r>
        <w:rPr>
          <w:rFonts w:ascii="Times New Roman" w:hAnsi="Times New Roman" w:cs="Times New Roman"/>
          <w:sz w:val="28"/>
          <w:szCs w:val="28"/>
          <w:lang w:val="ro-RO"/>
        </w:rPr>
        <w:t>, durata reprizelor 15 min., pauză 10 min.</w:t>
      </w:r>
    </w:p>
    <w:p w:rsidR="00C6725C" w:rsidRDefault="00C6725C" w:rsidP="00C6725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Meciurile finale se vor desfăşura din 2 reprize a cîte 20 min.  fiecare cu pauză de 15 min.</w:t>
      </w:r>
    </w:p>
    <w:p w:rsidR="00C6725C" w:rsidRDefault="00C6725C" w:rsidP="00C6725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caz de egalitate, echipa învingătoare va fi determinată în urma loviturilor de departajare. </w:t>
      </w:r>
    </w:p>
    <w:p w:rsidR="00C6725C" w:rsidRDefault="00C6725C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cazul în care, într-un meci oficial, echipele folosesc alţi jucători decît cei înscrişi în raportul de joc sau jucători suspendaţi, echipei respective i se acordă înfrîngere tehnică (0:3), iar celei adverse – victorie tehnică (3:0). În cazul în care un jucător a fost sancţionat cu cartonaş roşu acesta este lipsit de dreptul de a fi inclus în raportul următorului joc al echipei.</w:t>
      </w:r>
    </w:p>
    <w:p w:rsidR="00C6725C" w:rsidRDefault="00C6725C" w:rsidP="00C6725C">
      <w:pPr>
        <w:pStyle w:val="a7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Condiţii financiare</w:t>
      </w:r>
    </w:p>
    <w:p w:rsidR="00C6725C" w:rsidRDefault="00C6725C" w:rsidP="00C6725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616A86" w:rsidRPr="00BB0F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Pr="00BB0F09">
        <w:rPr>
          <w:rFonts w:ascii="Times New Roman" w:hAnsi="Times New Roman" w:cs="Times New Roman"/>
          <w:b/>
          <w:sz w:val="28"/>
          <w:szCs w:val="28"/>
          <w:lang w:val="ro-RO"/>
        </w:rPr>
        <w:t>Ministerul Tineretului şi Sportului</w:t>
      </w:r>
      <w:r w:rsidR="00700058" w:rsidRPr="00BB0F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 suporta cheltuieli pentru organizarea și desfășurarea Turneului</w:t>
      </w:r>
      <w:r w:rsidR="005C7F41" w:rsidRPr="00BB0F0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 xml:space="preserve"> cupe, medalii, diplome,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hrana, cazarea, diurna, drum tur-retur a persoanei responsabile</w:t>
      </w:r>
      <w:r w:rsidR="00700058">
        <w:rPr>
          <w:rFonts w:ascii="Times New Roman" w:hAnsi="Times New Roman" w:cs="Times New Roman"/>
          <w:sz w:val="28"/>
          <w:szCs w:val="28"/>
          <w:lang w:val="ro-RO"/>
        </w:rPr>
        <w:t xml:space="preserve"> din cadrul 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 xml:space="preserve"> Ministerului Ti</w:t>
      </w:r>
      <w:r w:rsidR="00700058">
        <w:rPr>
          <w:rFonts w:ascii="Times New Roman" w:hAnsi="Times New Roman" w:cs="Times New Roman"/>
          <w:sz w:val="28"/>
          <w:szCs w:val="28"/>
          <w:lang w:val="ro-RO"/>
        </w:rPr>
        <w:t xml:space="preserve">neretului și Sportului precum 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 xml:space="preserve"> hrana </w:t>
      </w:r>
      <w:r w:rsidR="00700058">
        <w:rPr>
          <w:rFonts w:ascii="Times New Roman" w:hAnsi="Times New Roman" w:cs="Times New Roman"/>
          <w:sz w:val="28"/>
          <w:szCs w:val="28"/>
          <w:lang w:val="ro-RO"/>
        </w:rPr>
        <w:t>arbitrilor și CPA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35D66" w:rsidRDefault="00C6725C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E35D66" w:rsidRDefault="00E35D66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67A8" w:rsidRDefault="00D667A8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67A8" w:rsidRDefault="00D667A8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67A8" w:rsidRDefault="00D667A8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67A8" w:rsidRDefault="00D667A8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00058" w:rsidRPr="00A54EB4" w:rsidRDefault="00616A86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4EB4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2. 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00058" w:rsidRPr="00A54EB4">
        <w:rPr>
          <w:rFonts w:ascii="Times New Roman" w:hAnsi="Times New Roman" w:cs="Times New Roman"/>
          <w:b/>
          <w:sz w:val="28"/>
          <w:szCs w:val="28"/>
          <w:lang w:val="ro-RO"/>
        </w:rPr>
        <w:t>Autoritățile Publice Locale, Primăria mun. Chișinău, Primăria mun. Bălți, președinții consiliilor raionale și primarii orașelor</w:t>
      </w:r>
      <w:r w:rsidR="00A54EB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="00700058" w:rsidRPr="00A54E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Făleşti, Glodeni, Rîşcani, Drochia, Sîngerei, Ocniţa, Soroca, Căuşeni, Ialoveni, Ministerul Apărării și Ministerul Afacerilor  Interne vor asigura:</w:t>
      </w:r>
    </w:p>
    <w:p w:rsidR="00700058" w:rsidRDefault="00700058" w:rsidP="00700058">
      <w:pPr>
        <w:pStyle w:val="a7"/>
        <w:numPr>
          <w:ilvl w:val="0"/>
          <w:numId w:val="10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Participanții cu echipament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 xml:space="preserve"> sportiv</w:t>
      </w:r>
    </w:p>
    <w:p w:rsidR="00700058" w:rsidRDefault="00700058" w:rsidP="00700058">
      <w:pPr>
        <w:pStyle w:val="a7"/>
        <w:numPr>
          <w:ilvl w:val="0"/>
          <w:numId w:val="10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Transport 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tur-retur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deplasarea echipelor participante  la Turneu</w:t>
      </w:r>
    </w:p>
    <w:p w:rsidR="00A54EB4" w:rsidRPr="00700058" w:rsidRDefault="00A54EB4" w:rsidP="00700058">
      <w:pPr>
        <w:pStyle w:val="a7"/>
        <w:numPr>
          <w:ilvl w:val="0"/>
          <w:numId w:val="10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Contribuție financiară pentru organizarea mesei de pomenire.</w:t>
      </w:r>
    </w:p>
    <w:p w:rsidR="00616A86" w:rsidRPr="00C005D4" w:rsidRDefault="00E35D66" w:rsidP="00C6725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16A86" w:rsidRPr="00C005D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3.  Ministerul Apărării va asigura:</w:t>
      </w:r>
    </w:p>
    <w:p w:rsidR="00616A86" w:rsidRPr="00C005D4" w:rsidRDefault="00616A86" w:rsidP="006562E6">
      <w:pPr>
        <w:pStyle w:val="a7"/>
        <w:numPr>
          <w:ilvl w:val="0"/>
          <w:numId w:val="8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garda de onoare 4 persoane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16A86" w:rsidRDefault="00616A86" w:rsidP="006562E6">
      <w:pPr>
        <w:pStyle w:val="a7"/>
        <w:numPr>
          <w:ilvl w:val="0"/>
          <w:numId w:val="8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orchestra militară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562E6" w:rsidRDefault="006562E6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parti</w:t>
      </w:r>
      <w:r w:rsidR="00216EAD">
        <w:rPr>
          <w:rFonts w:ascii="Times New Roman" w:hAnsi="Times New Roman" w:cs="Times New Roman"/>
          <w:sz w:val="28"/>
          <w:szCs w:val="28"/>
          <w:lang w:val="ro-RO"/>
        </w:rPr>
        <w:t>ciparea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a două echipe la mini-fotbal  de la Unitatea Militară Bălți (una echipă – militari cu serviciul în termen și a doua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 xml:space="preserve">  echipă – componența  ofițeri),</w:t>
      </w:r>
    </w:p>
    <w:p w:rsidR="006562E6" w:rsidRPr="00C005D4" w:rsidRDefault="006562E6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bucătărie de cîmp – ceai pentru toți participanții la Turneu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16A86" w:rsidRPr="00C005D4" w:rsidRDefault="006562E6" w:rsidP="006562E6">
      <w:pPr>
        <w:pStyle w:val="a7"/>
        <w:numPr>
          <w:ilvl w:val="0"/>
          <w:numId w:val="8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medalii, insigne,</w:t>
      </w:r>
      <w:r w:rsidR="00616A86"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diplome pentru menționarea veteranilor de război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 membrilor  Comitetului Organizatoric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7F2E93" w:rsidRDefault="006562E6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local 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pentru organizarea </w:t>
      </w:r>
      <w:r w:rsidRPr="00C005D4">
        <w:rPr>
          <w:rFonts w:ascii="Times New Roman" w:hAnsi="Times New Roman" w:cs="Times New Roman"/>
          <w:b/>
          <w:sz w:val="28"/>
          <w:szCs w:val="28"/>
          <w:lang w:val="ro-RO"/>
        </w:rPr>
        <w:t>mesei de pomenire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7F2E93" w:rsidRPr="006562E6">
        <w:rPr>
          <w:rFonts w:ascii="Times New Roman" w:hAnsi="Times New Roman" w:cs="Times New Roman"/>
          <w:sz w:val="28"/>
          <w:szCs w:val="28"/>
          <w:lang w:val="ro-RO"/>
        </w:rPr>
        <w:t xml:space="preserve"> incinta Casei Ofițerilor mun. Bălți,</w:t>
      </w:r>
    </w:p>
    <w:p w:rsidR="00216EAD" w:rsidRDefault="00216EAD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prezența ambulanței medicale pe tot parcursul desfășurării Turneului</w:t>
      </w:r>
    </w:p>
    <w:p w:rsidR="0082104C" w:rsidRDefault="0082104C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intermediul Centrelor Administrativ Militare participarea echipelor de recruți la Turneu.</w:t>
      </w:r>
    </w:p>
    <w:p w:rsidR="00216EAD" w:rsidRDefault="00216EAD" w:rsidP="00216EA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62E6" w:rsidRPr="00E35D66" w:rsidRDefault="00E35D66" w:rsidP="00E35D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216EAD" w:rsidRP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Ministerul Afacerilor</w:t>
      </w:r>
      <w:r w:rsidR="00216EAD" w:rsidRP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Interne  va asigura: </w:t>
      </w:r>
    </w:p>
    <w:p w:rsidR="00216EAD" w:rsidRDefault="00216EAD" w:rsidP="00216EA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16EAD" w:rsidRDefault="00A54EB4" w:rsidP="00216EA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securitatea și </w:t>
      </w:r>
      <w:r w:rsidR="00216EAD">
        <w:rPr>
          <w:rFonts w:ascii="Times New Roman" w:hAnsi="Times New Roman" w:cs="Times New Roman"/>
          <w:sz w:val="28"/>
          <w:szCs w:val="28"/>
          <w:lang w:val="ro-RO"/>
        </w:rPr>
        <w:t>ordinea publică pe pa</w:t>
      </w:r>
      <w:r>
        <w:rPr>
          <w:rFonts w:ascii="Times New Roman" w:hAnsi="Times New Roman" w:cs="Times New Roman"/>
          <w:sz w:val="28"/>
          <w:szCs w:val="28"/>
          <w:lang w:val="ro-RO"/>
        </w:rPr>
        <w:t>rcursul festivităților oficiale (mitingului  și a marșului comemorativ)</w:t>
      </w:r>
      <w:r w:rsidR="00216E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16EAD" w:rsidRDefault="00216EAD" w:rsidP="00216EA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parti</w:t>
      </w:r>
      <w:r>
        <w:rPr>
          <w:rFonts w:ascii="Times New Roman" w:hAnsi="Times New Roman" w:cs="Times New Roman"/>
          <w:sz w:val="28"/>
          <w:szCs w:val="28"/>
          <w:lang w:val="ro-RO"/>
        </w:rPr>
        <w:t>ciparea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a două echipe la mini-fotbal </w:t>
      </w:r>
      <w:r>
        <w:rPr>
          <w:rFonts w:ascii="Times New Roman" w:hAnsi="Times New Roman" w:cs="Times New Roman"/>
          <w:sz w:val="28"/>
          <w:szCs w:val="28"/>
          <w:lang w:val="ro-RO"/>
        </w:rPr>
        <w:t>de la Unitatea de carabin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eri mun. Bălți 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(una echipă – militari cu serviciul în termen și a doua  echipă – componența  ofițeri).</w:t>
      </w:r>
    </w:p>
    <w:p w:rsidR="00BB0F09" w:rsidRPr="006562E6" w:rsidRDefault="00BB0F09" w:rsidP="00216EA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medalii, insigne, diplome pentru menționarea veteranilor de război și a membrilor Comitetului Organizatoric. </w:t>
      </w:r>
    </w:p>
    <w:p w:rsidR="006711E0" w:rsidRPr="00C005D4" w:rsidRDefault="006711E0" w:rsidP="006711E0">
      <w:pPr>
        <w:pStyle w:val="a7"/>
        <w:spacing w:after="0"/>
        <w:ind w:left="79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11E0" w:rsidRPr="00C005D4" w:rsidRDefault="00216EAD" w:rsidP="006711E0">
      <w:pPr>
        <w:pStyle w:val="a7"/>
        <w:spacing w:after="0"/>
        <w:ind w:left="79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6711E0" w:rsidRPr="00C005D4">
        <w:rPr>
          <w:rFonts w:ascii="Times New Roman" w:hAnsi="Times New Roman" w:cs="Times New Roman"/>
          <w:b/>
          <w:sz w:val="28"/>
          <w:szCs w:val="28"/>
          <w:lang w:val="ro-RO"/>
        </w:rPr>
        <w:t>. Primăria mun. Bălți</w:t>
      </w:r>
      <w:r w:rsidR="00C005D4" w:rsidRPr="00C005D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 asigura:</w:t>
      </w:r>
    </w:p>
    <w:p w:rsidR="00C005D4" w:rsidRPr="00C005D4" w:rsidRDefault="00C005D4" w:rsidP="00C005D4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aparataj de sonarizare a mitingului comemorativ ce se va desfășura  în scuarul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Primăriei  mun. Bălți (microfon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>, stativ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>, boxe,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>) și conectarea acestora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la energia electrică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16EAD" w:rsidRPr="00216EAD" w:rsidRDefault="00216EAD" w:rsidP="00216EAD">
      <w:pPr>
        <w:pStyle w:val="a7"/>
        <w:spacing w:after="0"/>
        <w:ind w:left="795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005D4" w:rsidRPr="00843C97" w:rsidRDefault="00216EAD" w:rsidP="00216EAD">
      <w:pPr>
        <w:pStyle w:val="a7"/>
        <w:spacing w:after="0"/>
        <w:ind w:left="79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D1283">
        <w:rPr>
          <w:rFonts w:ascii="Times New Roman" w:hAnsi="Times New Roman" w:cs="Times New Roman"/>
          <w:b/>
          <w:sz w:val="28"/>
          <w:szCs w:val="28"/>
          <w:lang w:val="ro-RO"/>
        </w:rPr>
        <w:t>6. Administraţia</w:t>
      </w:r>
      <w:r w:rsidRPr="00216E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şcolii sportive din subordinea Ministerului Tineretului şi Sportului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domnul Arseni Mihail - Director, va asigura buna organizare şi desfăşurare a Turneului.</w:t>
      </w:r>
    </w:p>
    <w:p w:rsidR="007F2E93" w:rsidRPr="00616A86" w:rsidRDefault="007F2E93" w:rsidP="007F2E93">
      <w:pPr>
        <w:pStyle w:val="a7"/>
        <w:tabs>
          <w:tab w:val="num" w:pos="0"/>
        </w:tabs>
        <w:spacing w:line="36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tabs>
          <w:tab w:val="num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VII.   Terenul de joc: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Meciurile din cadrul Turneului se vor desfăşura în sălile de mini-fotbal  ale Complexului sportiv „Moldova „  mun. Bălţi</w:t>
      </w:r>
      <w:r w:rsidR="006711E0">
        <w:rPr>
          <w:rFonts w:ascii="Times New Roman" w:hAnsi="Times New Roman" w:cs="Times New Roman"/>
          <w:sz w:val="28"/>
          <w:szCs w:val="28"/>
          <w:lang w:val="ro-RO"/>
        </w:rPr>
        <w:t>, str. Kiev , 153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VIII. Contestaţii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În conformitate cu regulile internaţionale, în timp de 30 minute după încheierea meciului, reprezentantul echipei depune Comisiei de contestare cererea argumentată în scris, în următoarele cazuri:</w:t>
      </w:r>
    </w:p>
    <w:p w:rsidR="00C6725C" w:rsidRDefault="00C6725C" w:rsidP="00C6725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s-au depistat jucători nelegitimaţi;</w:t>
      </w:r>
    </w:p>
    <w:p w:rsidR="00C6725C" w:rsidRDefault="00C6725C" w:rsidP="00C6725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s-au depistat jucători suspendaţi;</w:t>
      </w:r>
    </w:p>
    <w:p w:rsidR="00C6725C" w:rsidRDefault="00C6725C" w:rsidP="00C6725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timpul regulamentar de joc nu a expirat;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Comisia de contestare  va fi  instituită din: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reprezentantul Ministerului Tineretului şi Sportului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arbitrul principal 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principal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arbitrul meciului 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reprezentanţii echipelor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Rezultatele examinării contestaţiilor sunt trecute în raportul-tehnic al meciului.</w:t>
      </w:r>
    </w:p>
    <w:p w:rsidR="00C6725C" w:rsidRDefault="00C6725C" w:rsidP="00C6725C">
      <w:pPr>
        <w:ind w:left="720"/>
        <w:jc w:val="both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 xml:space="preserve">Contestaţiile se examinează de către comisie la faţa locului. </w:t>
      </w:r>
    </w:p>
    <w:p w:rsidR="00C6725C" w:rsidRDefault="00C6725C" w:rsidP="00C6725C">
      <w:pPr>
        <w:pStyle w:val="a7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Condiţiile de înscriere şi validare</w:t>
      </w:r>
    </w:p>
    <w:p w:rsidR="00C6725C" w:rsidRDefault="00C6725C" w:rsidP="00C6725C">
      <w:pPr>
        <w:tabs>
          <w:tab w:val="num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Reprezentanţii echipelor prezintă Comisiei de validare următoarele acte:</w:t>
      </w:r>
    </w:p>
    <w:p w:rsidR="00C6725C" w:rsidRDefault="00DE5ABE" w:rsidP="00C6725C">
      <w:pPr>
        <w:numPr>
          <w:ilvl w:val="0"/>
          <w:numId w:val="5"/>
        </w:numPr>
        <w:tabs>
          <w:tab w:val="num" w:pos="1701"/>
        </w:tabs>
        <w:spacing w:after="0" w:line="240" w:lineRule="auto"/>
        <w:ind w:left="156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o</w:t>
      </w:r>
      <w:r w:rsidR="00C6725C">
        <w:rPr>
          <w:sz w:val="28"/>
          <w:szCs w:val="28"/>
          <w:lang w:val="ro-RO"/>
        </w:rPr>
        <w:t xml:space="preserve">ferta  de participare, aprobată de către  Preşedinţii Organizaţiilor                Teritoriale UNVRI cu avizul medicului echipei </w:t>
      </w:r>
      <w:r w:rsidR="00C6725C">
        <w:rPr>
          <w:b/>
          <w:sz w:val="28"/>
          <w:szCs w:val="28"/>
          <w:lang w:val="ro-RO"/>
        </w:rPr>
        <w:t>(anexa 1);</w:t>
      </w:r>
    </w:p>
    <w:p w:rsidR="00C6725C" w:rsidRDefault="00C6725C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fişa personală a participantului </w:t>
      </w:r>
      <w:r>
        <w:rPr>
          <w:b/>
          <w:sz w:val="28"/>
          <w:szCs w:val="28"/>
          <w:lang w:val="ro-RO"/>
        </w:rPr>
        <w:t>(anexa 2)</w:t>
      </w:r>
      <w:r>
        <w:rPr>
          <w:sz w:val="28"/>
          <w:szCs w:val="28"/>
          <w:lang w:val="ro-RO"/>
        </w:rPr>
        <w:t>;</w:t>
      </w:r>
    </w:p>
    <w:p w:rsidR="00C6725C" w:rsidRDefault="00C6725C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bookmarkStart w:id="0" w:name="_GoBack"/>
      <w:bookmarkEnd w:id="0"/>
      <w:r>
        <w:rPr>
          <w:sz w:val="28"/>
          <w:szCs w:val="28"/>
          <w:lang w:val="ro-RO"/>
        </w:rPr>
        <w:t>l</w:t>
      </w:r>
      <w:r w:rsidR="00BB0F09">
        <w:rPr>
          <w:sz w:val="28"/>
          <w:szCs w:val="28"/>
          <w:lang w:val="ro-RO"/>
        </w:rPr>
        <w:t>egitimaţia de veteran de război</w:t>
      </w:r>
    </w:p>
    <w:p w:rsidR="00BB0F09" w:rsidRDefault="00BB0F09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adeverință de recrut</w:t>
      </w:r>
    </w:p>
    <w:p w:rsidR="00BB0F09" w:rsidRDefault="00BB0F09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buletin de identitate.</w:t>
      </w:r>
    </w:p>
    <w:p w:rsidR="00E35D66" w:rsidRDefault="00E35D6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023DF6" w:rsidRDefault="00023DF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E35D66" w:rsidRDefault="00E35D6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C6725C" w:rsidRDefault="00C6725C" w:rsidP="00C6725C">
      <w:pPr>
        <w:pStyle w:val="a7"/>
        <w:numPr>
          <w:ilvl w:val="0"/>
          <w:numId w:val="4"/>
        </w:numPr>
        <w:tabs>
          <w:tab w:val="num" w:pos="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Condiţii de premiere</w:t>
      </w:r>
    </w:p>
    <w:p w:rsidR="003D1283" w:rsidRDefault="003D1283" w:rsidP="003D1283">
      <w:pPr>
        <w:pStyle w:val="a7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725C" w:rsidRPr="00DE5ABE" w:rsidRDefault="00C6725C" w:rsidP="00DE5ABE">
      <w:pPr>
        <w:pStyle w:val="a7"/>
        <w:numPr>
          <w:ilvl w:val="0"/>
          <w:numId w:val="11"/>
        </w:numPr>
        <w:tabs>
          <w:tab w:val="num" w:pos="0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Echipele</w:t>
      </w:r>
      <w:r w:rsidR="00BB0F09"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B0B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veterani și tineret </w:t>
      </w:r>
      <w:r w:rsidRPr="00DE5ABE">
        <w:rPr>
          <w:rFonts w:ascii="Times New Roman" w:hAnsi="Times New Roman" w:cs="Times New Roman"/>
          <w:sz w:val="28"/>
          <w:szCs w:val="28"/>
          <w:lang w:val="ro-RO"/>
        </w:rPr>
        <w:t>clasate pe locurile I,II,III se menţionează cu diplome şi medalii de gradul respectiv.</w:t>
      </w:r>
    </w:p>
    <w:p w:rsidR="00C6725C" w:rsidRPr="00DE5ABE" w:rsidRDefault="00023DF6" w:rsidP="006B022C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Echipa </w:t>
      </w:r>
      <w:r w:rsidR="00BB0F09"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 învingătoare </w:t>
      </w:r>
      <w:r w:rsidR="003D1283">
        <w:rPr>
          <w:rFonts w:ascii="Times New Roman" w:hAnsi="Times New Roman" w:cs="Times New Roman"/>
          <w:sz w:val="28"/>
          <w:szCs w:val="28"/>
          <w:lang w:val="ro-RO"/>
        </w:rPr>
        <w:t xml:space="preserve">din ambele grupe (veterani; tineret) </w:t>
      </w:r>
      <w:r w:rsidR="00BB0F09" w:rsidRPr="00DE5ABE">
        <w:rPr>
          <w:rFonts w:ascii="Times New Roman" w:hAnsi="Times New Roman" w:cs="Times New Roman"/>
          <w:sz w:val="28"/>
          <w:szCs w:val="28"/>
          <w:lang w:val="ro-RO"/>
        </w:rPr>
        <w:t>devin</w:t>
      </w:r>
      <w:r w:rsidR="003D1283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deţinătoarea </w:t>
      </w:r>
      <w:r w:rsidR="00C6725C"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D1283">
        <w:rPr>
          <w:rFonts w:ascii="Times New Roman" w:hAnsi="Times New Roman" w:cs="Times New Roman"/>
          <w:b/>
          <w:sz w:val="28"/>
          <w:szCs w:val="28"/>
          <w:lang w:val="ro-RO"/>
        </w:rPr>
        <w:t>„Cupei</w:t>
      </w:r>
      <w:r w:rsidR="00BB0F09" w:rsidRPr="003D1283">
        <w:rPr>
          <w:rFonts w:ascii="Times New Roman" w:hAnsi="Times New Roman" w:cs="Times New Roman"/>
          <w:b/>
          <w:sz w:val="28"/>
          <w:szCs w:val="28"/>
          <w:lang w:val="ro-RO"/>
        </w:rPr>
        <w:t>”.</w:t>
      </w:r>
    </w:p>
    <w:p w:rsidR="00C6725C" w:rsidRDefault="00C6725C" w:rsidP="006B022C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Echipele clasate pe locurile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IV-XII</w:t>
      </w:r>
      <w:r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 se menționează cu</w:t>
      </w:r>
      <w:r w:rsidR="00DE5ABE">
        <w:rPr>
          <w:rFonts w:ascii="Times New Roman" w:hAnsi="Times New Roman" w:cs="Times New Roman"/>
          <w:sz w:val="28"/>
          <w:szCs w:val="28"/>
          <w:lang w:val="ro-RO"/>
        </w:rPr>
        <w:t xml:space="preserve"> diplome conform clasamentului.</w:t>
      </w:r>
    </w:p>
    <w:p w:rsidR="00DE5ABE" w:rsidRPr="006B022C" w:rsidRDefault="006B022C" w:rsidP="00C6725C">
      <w:pPr>
        <w:pStyle w:val="a7"/>
        <w:numPr>
          <w:ilvl w:val="0"/>
          <w:numId w:val="11"/>
        </w:num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B022C">
        <w:rPr>
          <w:rFonts w:ascii="Times New Roman" w:hAnsi="Times New Roman" w:cs="Times New Roman"/>
          <w:sz w:val="28"/>
          <w:szCs w:val="28"/>
          <w:lang w:val="ro-MO"/>
        </w:rPr>
        <w:t>Menționarea  Președintelui și membrilor Comitetului Organizatoric cu diplome și cadouri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de către persoanele oficiale.</w:t>
      </w:r>
    </w:p>
    <w:p w:rsidR="00C6725C" w:rsidRPr="00DE5ABE" w:rsidRDefault="00DE5ABE" w:rsidP="00C6725C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Me</w:t>
      </w:r>
      <w:r w:rsidR="003D1283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brii C</w:t>
      </w:r>
      <w:r w:rsidR="00C6725C"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omitetului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C6725C" w:rsidRPr="00DE5ABE">
        <w:rPr>
          <w:rFonts w:ascii="Times New Roman" w:hAnsi="Times New Roman" w:cs="Times New Roman"/>
          <w:b/>
          <w:sz w:val="28"/>
          <w:szCs w:val="28"/>
          <w:lang w:val="ro-RO"/>
        </w:rPr>
        <w:t>rganizatoric se menționează cu diplome și cadouri</w:t>
      </w:r>
      <w:r w:rsidR="003D12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6725C" w:rsidRPr="00DE5AB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tabs>
          <w:tab w:val="num" w:pos="0"/>
        </w:tabs>
        <w:rPr>
          <w:rFonts w:ascii="Algerian" w:hAnsi="Algerian" w:cs="Times New Roman"/>
          <w:b/>
          <w:sz w:val="28"/>
          <w:szCs w:val="28"/>
          <w:lang w:val="ro-RO"/>
        </w:rPr>
      </w:pPr>
      <w:r>
        <w:rPr>
          <w:rFonts w:ascii="Algerian" w:hAnsi="Algerian" w:cs="Times New Roman"/>
          <w:b/>
          <w:sz w:val="28"/>
          <w:szCs w:val="28"/>
          <w:lang w:val="ro-RO"/>
        </w:rPr>
        <w:t>NOT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Algerian" w:hAnsi="Algerian" w:cs="Times New Roman"/>
          <w:b/>
          <w:sz w:val="28"/>
          <w:szCs w:val="28"/>
          <w:lang w:val="ro-RO"/>
        </w:rPr>
        <w:t>:</w:t>
      </w:r>
    </w:p>
    <w:p w:rsidR="00DE5ABE" w:rsidRDefault="00C6725C" w:rsidP="00DE5ABE">
      <w:pPr>
        <w:pStyle w:val="a7"/>
        <w:numPr>
          <w:ilvl w:val="0"/>
          <w:numId w:val="13"/>
        </w:num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Sosirea echipelor la</w:t>
      </w:r>
      <w:r w:rsidR="00DE5ABE"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monumentul  Ștefan cel Mare și Sfînt din scuarul Primăriei mun. Bălți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540A">
        <w:rPr>
          <w:rFonts w:ascii="Times New Roman" w:hAnsi="Times New Roman" w:cs="Times New Roman"/>
          <w:b/>
          <w:sz w:val="28"/>
          <w:szCs w:val="28"/>
          <w:lang w:val="ro-RO"/>
        </w:rPr>
        <w:t>ora 8:30, data 20</w:t>
      </w:r>
      <w:r w:rsidR="003D1283">
        <w:rPr>
          <w:rFonts w:ascii="Times New Roman" w:hAnsi="Times New Roman" w:cs="Times New Roman"/>
          <w:b/>
          <w:sz w:val="28"/>
          <w:szCs w:val="28"/>
          <w:lang w:val="ro-RO"/>
        </w:rPr>
        <w:t>.02.2016.</w:t>
      </w:r>
    </w:p>
    <w:p w:rsidR="00DE5ABE" w:rsidRPr="00DE5ABE" w:rsidRDefault="00DE5ABE" w:rsidP="00DE5ABE">
      <w:pPr>
        <w:pStyle w:val="a7"/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6725C" w:rsidRPr="00DE5ABE" w:rsidRDefault="00DE5ABE" w:rsidP="00DE5ABE">
      <w:pPr>
        <w:pStyle w:val="a7"/>
        <w:numPr>
          <w:ilvl w:val="0"/>
          <w:numId w:val="12"/>
        </w:num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începutul  competițiilor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>la  Complexul sportiv „Moldova”: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Validarea echipelor – 09:30-9:50.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Începutul competiţiilor  - ora 10:00.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Locul desfăşurării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Turneului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540A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.02.2016,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mun. Bălţi, </w:t>
      </w:r>
      <w:r w:rsidR="00E35D66" w:rsidRPr="00DE5ABE">
        <w:rPr>
          <w:rFonts w:ascii="Times New Roman" w:hAnsi="Times New Roman" w:cs="Times New Roman"/>
          <w:b/>
          <w:sz w:val="28"/>
          <w:szCs w:val="28"/>
          <w:lang w:val="ro-RO"/>
        </w:rPr>
        <w:t>str. Kiev 153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E35D66" w:rsidRDefault="00E35D66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725C" w:rsidRPr="00E35D66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48"/>
          <w:szCs w:val="48"/>
          <w:lang w:val="ro-RO"/>
        </w:rPr>
      </w:pPr>
      <w:r w:rsidRPr="00E35D66">
        <w:rPr>
          <w:rFonts w:ascii="Times New Roman" w:hAnsi="Times New Roman" w:cs="Times New Roman"/>
          <w:b/>
          <w:sz w:val="48"/>
          <w:szCs w:val="48"/>
          <w:lang w:val="ro-RO"/>
        </w:rPr>
        <w:t xml:space="preserve">Prezentul Regulament serveşte drept </w:t>
      </w:r>
      <w:r w:rsidRPr="00E35D66">
        <w:rPr>
          <w:rFonts w:ascii="Times New Roman" w:hAnsi="Times New Roman" w:cs="Times New Roman"/>
          <w:b/>
          <w:i/>
          <w:sz w:val="48"/>
          <w:szCs w:val="48"/>
          <w:u w:val="single"/>
          <w:lang w:val="ro-RO"/>
        </w:rPr>
        <w:t>invitaţie oficială</w:t>
      </w:r>
      <w:r w:rsidRPr="00E35D66">
        <w:rPr>
          <w:rFonts w:ascii="Times New Roman" w:hAnsi="Times New Roman" w:cs="Times New Roman"/>
          <w:b/>
          <w:sz w:val="48"/>
          <w:szCs w:val="48"/>
          <w:lang w:val="ro-RO"/>
        </w:rPr>
        <w:t xml:space="preserve"> la Turneu. 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Informaţii suplimentare la tel.: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060005225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Lupaşco Alexandru, 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Preşedintele Comitetului Organizatoric</w:t>
      </w:r>
    </w:p>
    <w:p w:rsidR="00C6725C" w:rsidRDefault="00C6725C" w:rsidP="00C6725C">
      <w:pPr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pStyle w:val="21"/>
        <w:spacing w:line="240" w:lineRule="auto"/>
        <w:jc w:val="right"/>
        <w:rPr>
          <w:b/>
          <w:i/>
          <w:sz w:val="28"/>
          <w:szCs w:val="28"/>
          <w:lang w:val="en-US"/>
        </w:rPr>
      </w:pPr>
    </w:p>
    <w:p w:rsidR="00C6725C" w:rsidRDefault="00C6725C" w:rsidP="00C6725C">
      <w:pPr>
        <w:pStyle w:val="21"/>
        <w:spacing w:line="240" w:lineRule="auto"/>
        <w:jc w:val="right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lastRenderedPageBreak/>
        <w:t>Anexa</w:t>
      </w:r>
      <w:proofErr w:type="spellEnd"/>
      <w:r>
        <w:rPr>
          <w:b/>
          <w:i/>
          <w:sz w:val="28"/>
          <w:szCs w:val="28"/>
          <w:lang w:val="en-US"/>
        </w:rPr>
        <w:t xml:space="preserve"> 1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Turneul  militar-sportiv patriotic 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mini-fotbal, 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CUPA EROILOR 1991-1992”, ediția a V-a,</w:t>
      </w:r>
    </w:p>
    <w:p w:rsidR="007E60E3" w:rsidRPr="007E60E3" w:rsidRDefault="007E60E3" w:rsidP="00C6725C">
      <w:pPr>
        <w:pStyle w:val="21"/>
        <w:spacing w:after="0" w:line="240" w:lineRule="auto"/>
        <w:jc w:val="center"/>
        <w:rPr>
          <w:b/>
          <w:lang w:val="ro-RO"/>
        </w:rPr>
      </w:pPr>
    </w:p>
    <w:p w:rsidR="00C6725C" w:rsidRDefault="00C6725C" w:rsidP="00C6725C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OFERTA DE PARTICIPARE</w:t>
      </w:r>
    </w:p>
    <w:p w:rsidR="00C6725C" w:rsidRDefault="00C6725C" w:rsidP="00C6725C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Echipa</w:t>
      </w:r>
      <w:proofErr w:type="spellEnd"/>
      <w:r>
        <w:rPr>
          <w:b/>
          <w:sz w:val="28"/>
          <w:szCs w:val="28"/>
          <w:lang w:val="en-US"/>
        </w:rPr>
        <w:t xml:space="preserve"> _________________________________________</w:t>
      </w:r>
    </w:p>
    <w:p w:rsidR="00C6725C" w:rsidRDefault="00E4540A" w:rsidP="00C6725C">
      <w:pPr>
        <w:pStyle w:val="21"/>
        <w:spacing w:line="240" w:lineRule="auto"/>
        <w:ind w:left="0"/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20</w:t>
      </w:r>
      <w:r w:rsidR="00443CFB">
        <w:rPr>
          <w:b/>
          <w:sz w:val="20"/>
          <w:szCs w:val="20"/>
          <w:lang w:val="en-US"/>
        </w:rPr>
        <w:t>.02.2016</w:t>
      </w:r>
      <w:r w:rsidR="00C6725C">
        <w:rPr>
          <w:b/>
          <w:sz w:val="20"/>
          <w:szCs w:val="20"/>
          <w:lang w:val="en-US"/>
        </w:rPr>
        <w:t xml:space="preserve">    (</w:t>
      </w:r>
      <w:proofErr w:type="spellStart"/>
      <w:r w:rsidR="00C6725C">
        <w:rPr>
          <w:b/>
          <w:sz w:val="20"/>
          <w:szCs w:val="20"/>
          <w:lang w:val="en-US"/>
        </w:rPr>
        <w:t>localitatea</w:t>
      </w:r>
      <w:proofErr w:type="spellEnd"/>
      <w:r w:rsidR="00C6725C">
        <w:rPr>
          <w:b/>
          <w:sz w:val="20"/>
          <w:szCs w:val="20"/>
          <w:lang w:val="en-US"/>
        </w:rPr>
        <w:t xml:space="preserve">)     </w:t>
      </w:r>
      <w:proofErr w:type="spellStart"/>
      <w:r w:rsidR="00C6725C">
        <w:rPr>
          <w:b/>
          <w:sz w:val="20"/>
          <w:szCs w:val="20"/>
          <w:lang w:val="en-US"/>
        </w:rPr>
        <w:t>mun</w:t>
      </w:r>
      <w:proofErr w:type="spellEnd"/>
      <w:r w:rsidR="00C6725C">
        <w:rPr>
          <w:b/>
          <w:sz w:val="20"/>
          <w:szCs w:val="20"/>
          <w:lang w:val="en-US"/>
        </w:rPr>
        <w:t>.</w:t>
      </w:r>
      <w:proofErr w:type="gramEnd"/>
      <w:r w:rsidR="00C6725C">
        <w:rPr>
          <w:b/>
          <w:sz w:val="20"/>
          <w:szCs w:val="20"/>
          <w:lang w:val="en-US"/>
        </w:rPr>
        <w:t xml:space="preserve"> </w:t>
      </w:r>
      <w:proofErr w:type="spellStart"/>
      <w:r w:rsidR="00C6725C">
        <w:rPr>
          <w:b/>
          <w:sz w:val="20"/>
          <w:szCs w:val="20"/>
          <w:lang w:val="en-US"/>
        </w:rPr>
        <w:t>Bălţi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075"/>
        <w:gridCol w:w="1411"/>
        <w:gridCol w:w="1750"/>
        <w:gridCol w:w="1750"/>
      </w:tblGrid>
      <w:tr w:rsidR="00C6725C" w:rsidRPr="00D667A8" w:rsidTr="00C6725C">
        <w:trPr>
          <w:trHeight w:val="11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spellEnd"/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pStyle w:val="a5"/>
              <w:spacing w:line="276" w:lineRule="auto"/>
              <w:ind w:left="0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Numele, prenumele participantului (complet)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naşterii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deţinută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ştampila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medicului</w:t>
            </w:r>
            <w:proofErr w:type="spellEnd"/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participant)</w:t>
            </w: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La competiţii sunt admise ______________ persoane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Medicul ___________________________________________________________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(nume, prenume, semnătura, ştampila)</w:t>
      </w:r>
    </w:p>
    <w:p w:rsidR="00C6725C" w:rsidRDefault="00222F38" w:rsidP="00C6725C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Primarul orașului</w:t>
      </w:r>
      <w:r w:rsidR="00C6725C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o-RO"/>
        </w:rPr>
        <w:t>(nume, prenume, semnătura, ştampila)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Preşedintele raionului _________________________________________________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Preşedintele Organizaţiei Teritoriale UNVRI_______________________________</w:t>
      </w:r>
    </w:p>
    <w:p w:rsidR="00C6725C" w:rsidRDefault="00C6725C" w:rsidP="00C6725C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Data”</w:t>
      </w:r>
      <w:r w:rsidR="007E60E3">
        <w:rPr>
          <w:rFonts w:ascii="Times New Roman" w:hAnsi="Times New Roman" w:cs="Times New Roman"/>
          <w:sz w:val="20"/>
          <w:szCs w:val="20"/>
          <w:lang w:val="ro-RO"/>
        </w:rPr>
        <w:t>____” ______________________2016</w:t>
      </w:r>
    </w:p>
    <w:p w:rsidR="00222F38" w:rsidRDefault="00222F38" w:rsidP="00C6725C">
      <w:pPr>
        <w:pStyle w:val="21"/>
        <w:jc w:val="right"/>
        <w:rPr>
          <w:b/>
          <w:i/>
          <w:sz w:val="28"/>
          <w:szCs w:val="28"/>
          <w:lang w:val="ro-RO"/>
        </w:rPr>
      </w:pPr>
    </w:p>
    <w:p w:rsidR="00C6725C" w:rsidRDefault="00C6725C" w:rsidP="00C6725C">
      <w:pPr>
        <w:pStyle w:val="21"/>
        <w:jc w:val="right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Anexa 2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pStyle w:val="2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FIŞA PARTICIPANTULUI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Turneul  militar-sportiv patriotic 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mini-fotbal, 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CUPA EROILOR 1991-1992”, ediția a V-a,</w:t>
      </w:r>
    </w:p>
    <w:p w:rsidR="00C6725C" w:rsidRDefault="00C6725C" w:rsidP="00C672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665480</wp:posOffset>
                </wp:positionV>
                <wp:extent cx="1097280" cy="1447165"/>
                <wp:effectExtent l="7620" t="8255" r="9525" b="1143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25C" w:rsidRDefault="00222F38" w:rsidP="00C6725C">
                            <w:pPr>
                              <w:pStyle w:val="a3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fotografie recentă cu viză</w:t>
                            </w:r>
                            <w:r w:rsidR="00C6725C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52.4pt;width:86.4pt;height:1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" o:allowincell="f">
                <v:textbox>
                  <w:txbxContent>
                    <w:p w:rsidR="00C6725C" w:rsidRDefault="00222F38" w:rsidP="00C6725C">
                      <w:pPr>
                        <w:pStyle w:val="a3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fotografie recentă cu viză</w:t>
                      </w:r>
                      <w:r w:rsidR="00C6725C"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Nume 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Prenume 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Ziua, luna, anul naşterii 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Organizaţia Teritorială UNVRI______________________________________________________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Medicul___________________________________________________________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Funcţia ocupată 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Preşedintele Organizaţiei  Teritoriale UNVRI 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L.Ş.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rPr>
          <w:sz w:val="28"/>
          <w:szCs w:val="28"/>
          <w:lang w:val="ro-RO"/>
        </w:rPr>
      </w:pPr>
    </w:p>
    <w:p w:rsidR="00C6725C" w:rsidRDefault="00C6725C" w:rsidP="00C6725C">
      <w:pPr>
        <w:pStyle w:val="21"/>
        <w:spacing w:line="240" w:lineRule="auto"/>
        <w:jc w:val="right"/>
        <w:rPr>
          <w:b/>
          <w:i/>
          <w:sz w:val="28"/>
          <w:szCs w:val="28"/>
          <w:lang w:val="en-US"/>
        </w:rPr>
      </w:pPr>
    </w:p>
    <w:sectPr w:rsidR="00C6725C" w:rsidSect="007E60E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394"/>
    <w:multiLevelType w:val="hybridMultilevel"/>
    <w:tmpl w:val="8F4E4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B08E7"/>
    <w:multiLevelType w:val="hybridMultilevel"/>
    <w:tmpl w:val="78F26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59B3"/>
    <w:multiLevelType w:val="hybridMultilevel"/>
    <w:tmpl w:val="926A6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D12D1"/>
    <w:multiLevelType w:val="hybridMultilevel"/>
    <w:tmpl w:val="46B03A56"/>
    <w:lvl w:ilvl="0" w:tplc="DCCE52C8">
      <w:start w:val="2"/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FCF43B7"/>
    <w:multiLevelType w:val="hybridMultilevel"/>
    <w:tmpl w:val="96DC1CA0"/>
    <w:lvl w:ilvl="0" w:tplc="B164F6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F3829"/>
    <w:multiLevelType w:val="hybridMultilevel"/>
    <w:tmpl w:val="6732461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2E959BE"/>
    <w:multiLevelType w:val="singleLevel"/>
    <w:tmpl w:val="40B6ED16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3E4F1CA2"/>
    <w:multiLevelType w:val="hybridMultilevel"/>
    <w:tmpl w:val="2506AB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30C3F49"/>
    <w:multiLevelType w:val="hybridMultilevel"/>
    <w:tmpl w:val="3A7E58A0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285133"/>
    <w:multiLevelType w:val="hybridMultilevel"/>
    <w:tmpl w:val="C9CC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B2447"/>
    <w:multiLevelType w:val="hybridMultilevel"/>
    <w:tmpl w:val="D40ED4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3531136"/>
    <w:multiLevelType w:val="hybridMultilevel"/>
    <w:tmpl w:val="3320C75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A32BB"/>
    <w:multiLevelType w:val="hybridMultilevel"/>
    <w:tmpl w:val="69181F18"/>
    <w:lvl w:ilvl="0" w:tplc="61A2FF52">
      <w:start w:val="9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A1"/>
    <w:rsid w:val="00023DF6"/>
    <w:rsid w:val="00216EAD"/>
    <w:rsid w:val="00222F38"/>
    <w:rsid w:val="003717A1"/>
    <w:rsid w:val="003D1283"/>
    <w:rsid w:val="00443CFB"/>
    <w:rsid w:val="00503B2B"/>
    <w:rsid w:val="005C7F41"/>
    <w:rsid w:val="00603905"/>
    <w:rsid w:val="00616A86"/>
    <w:rsid w:val="006562E6"/>
    <w:rsid w:val="006711E0"/>
    <w:rsid w:val="006B022C"/>
    <w:rsid w:val="00700058"/>
    <w:rsid w:val="00777E72"/>
    <w:rsid w:val="007E60E3"/>
    <w:rsid w:val="007F2E93"/>
    <w:rsid w:val="0082104C"/>
    <w:rsid w:val="008D40AB"/>
    <w:rsid w:val="009D52B4"/>
    <w:rsid w:val="00A54EB4"/>
    <w:rsid w:val="00B33526"/>
    <w:rsid w:val="00B92FEB"/>
    <w:rsid w:val="00BA14C4"/>
    <w:rsid w:val="00BB0F09"/>
    <w:rsid w:val="00C005D4"/>
    <w:rsid w:val="00C6725C"/>
    <w:rsid w:val="00CB0B65"/>
    <w:rsid w:val="00D667A8"/>
    <w:rsid w:val="00DE5ABE"/>
    <w:rsid w:val="00E35D66"/>
    <w:rsid w:val="00E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5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72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725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672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672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672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725C"/>
    <w:pPr>
      <w:ind w:left="720"/>
      <w:contextualSpacing/>
    </w:pPr>
  </w:style>
  <w:style w:type="character" w:customStyle="1" w:styleId="FontStyle25">
    <w:name w:val="Font Style25"/>
    <w:basedOn w:val="a0"/>
    <w:rsid w:val="00C6725C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C6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10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5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72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725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672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672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672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725C"/>
    <w:pPr>
      <w:ind w:left="720"/>
      <w:contextualSpacing/>
    </w:pPr>
  </w:style>
  <w:style w:type="character" w:customStyle="1" w:styleId="FontStyle25">
    <w:name w:val="Font Style25"/>
    <w:basedOn w:val="a0"/>
    <w:rsid w:val="00C6725C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C6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10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B698-D411-4455-B5CE-F62FC6A3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MTS</cp:lastModifiedBy>
  <cp:revision>23</cp:revision>
  <cp:lastPrinted>2016-02-04T13:17:00Z</cp:lastPrinted>
  <dcterms:created xsi:type="dcterms:W3CDTF">2016-01-25T08:31:00Z</dcterms:created>
  <dcterms:modified xsi:type="dcterms:W3CDTF">2016-02-09T13:11:00Z</dcterms:modified>
</cp:coreProperties>
</file>