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E9" w:rsidRPr="0019092A" w:rsidRDefault="004A35E9" w:rsidP="004A35E9">
      <w:pPr>
        <w:rPr>
          <w:lang w:val="ro-RO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184785</wp:posOffset>
            </wp:positionV>
            <wp:extent cx="90487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373" y="21415"/>
                <wp:lineTo x="21373" y="0"/>
                <wp:lineTo x="0" y="0"/>
              </wp:wrapPolygon>
            </wp:wrapTight>
            <wp:docPr id="1" name="Рисунок 1" descr="C:\Users\Constantin MTS\Dropbox\Constantin\y\1 Consilier\stema 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Constantin MTS\Dropbox\Constantin\y\1 Consilier\stema gif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5E9" w:rsidRPr="0019092A" w:rsidRDefault="004A35E9" w:rsidP="004A35E9">
      <w:pPr>
        <w:spacing w:after="0"/>
        <w:rPr>
          <w:rFonts w:ascii="Times New Roman" w:hAnsi="Times New Roman"/>
          <w:b/>
          <w:color w:val="2F5496"/>
          <w:sz w:val="26"/>
          <w:szCs w:val="26"/>
          <w:lang w:val="ro-RO"/>
        </w:rPr>
      </w:pPr>
      <w:r w:rsidRPr="0019092A">
        <w:rPr>
          <w:rFonts w:ascii="Times New Roman" w:hAnsi="Times New Roman"/>
          <w:b/>
          <w:color w:val="2F5496"/>
          <w:sz w:val="26"/>
          <w:szCs w:val="26"/>
          <w:lang w:val="ro-RO"/>
        </w:rPr>
        <w:t>MINISTERUL TINERETULUI ȘI SPORTULUI</w:t>
      </w:r>
    </w:p>
    <w:p w:rsidR="004A35E9" w:rsidRPr="0019092A" w:rsidRDefault="004A35E9" w:rsidP="004A35E9">
      <w:pPr>
        <w:spacing w:after="0"/>
        <w:rPr>
          <w:rFonts w:ascii="Times New Roman" w:hAnsi="Times New Roman"/>
          <w:b/>
          <w:color w:val="2F5496"/>
          <w:sz w:val="26"/>
          <w:szCs w:val="26"/>
          <w:lang w:val="ro-RO"/>
        </w:rPr>
      </w:pPr>
      <w:r w:rsidRPr="0019092A">
        <w:rPr>
          <w:rFonts w:ascii="Times New Roman" w:hAnsi="Times New Roman"/>
          <w:b/>
          <w:color w:val="2F5496"/>
          <w:sz w:val="26"/>
          <w:szCs w:val="26"/>
          <w:lang w:val="ro-RO"/>
        </w:rPr>
        <w:t>AL REPUBLICII MOLDOVA</w:t>
      </w:r>
    </w:p>
    <w:p w:rsidR="004A35E9" w:rsidRPr="0019092A" w:rsidRDefault="004A35E9" w:rsidP="004A35E9">
      <w:pPr>
        <w:rPr>
          <w:color w:val="2F5496"/>
          <w:lang w:val="ro-RO"/>
        </w:rPr>
      </w:pPr>
    </w:p>
    <w:p w:rsidR="004A35E9" w:rsidRPr="0019092A" w:rsidRDefault="004A35E9" w:rsidP="004A35E9">
      <w:pPr>
        <w:rPr>
          <w:color w:val="2F5496"/>
          <w:lang w:val="ro-RO"/>
        </w:rPr>
      </w:pPr>
    </w:p>
    <w:p w:rsidR="004A35E9" w:rsidRPr="0019092A" w:rsidRDefault="004A35E9" w:rsidP="004A35E9">
      <w:pPr>
        <w:rPr>
          <w:color w:val="2F5496"/>
          <w:lang w:val="ro-RO"/>
        </w:rPr>
      </w:pPr>
    </w:p>
    <w:p w:rsidR="004A35E9" w:rsidRPr="0019092A" w:rsidRDefault="004A35E9" w:rsidP="004A35E9">
      <w:pPr>
        <w:rPr>
          <w:color w:val="2F5496"/>
          <w:lang w:val="ro-RO"/>
        </w:rPr>
      </w:pPr>
    </w:p>
    <w:p w:rsidR="004A35E9" w:rsidRPr="0019092A" w:rsidRDefault="004A35E9" w:rsidP="004A35E9">
      <w:pPr>
        <w:rPr>
          <w:color w:val="2F5496"/>
          <w:lang w:val="ro-RO"/>
        </w:rPr>
      </w:pPr>
    </w:p>
    <w:p w:rsidR="004A35E9" w:rsidRPr="0019092A" w:rsidRDefault="004A35E9" w:rsidP="004A35E9">
      <w:pPr>
        <w:rPr>
          <w:color w:val="2F5496"/>
          <w:lang w:val="ro-RO"/>
        </w:rPr>
      </w:pPr>
    </w:p>
    <w:p w:rsidR="004A35E9" w:rsidRPr="0019092A" w:rsidRDefault="004A35E9" w:rsidP="004A35E9">
      <w:pPr>
        <w:rPr>
          <w:color w:val="2F5496"/>
          <w:lang w:val="ro-RO"/>
        </w:rPr>
      </w:pPr>
    </w:p>
    <w:p w:rsidR="004A35E9" w:rsidRPr="0019092A" w:rsidRDefault="004A35E9" w:rsidP="004A35E9">
      <w:pPr>
        <w:rPr>
          <w:rFonts w:ascii="Arial Rounded MT Bold" w:hAnsi="Arial Rounded MT Bold" w:cs="Aharoni"/>
          <w:color w:val="808080"/>
          <w:sz w:val="70"/>
          <w:szCs w:val="70"/>
          <w:lang w:val="ro-RO"/>
        </w:rPr>
      </w:pPr>
      <w:r w:rsidRPr="0019092A">
        <w:rPr>
          <w:rFonts w:ascii="Arial Rounded MT Bold" w:hAnsi="Arial Rounded MT Bold" w:cs="Aharoni"/>
          <w:color w:val="808080"/>
          <w:sz w:val="70"/>
          <w:szCs w:val="70"/>
          <w:lang w:val="ro-RO"/>
        </w:rPr>
        <w:t>formular de aplicare</w:t>
      </w:r>
    </w:p>
    <w:p w:rsidR="004A35E9" w:rsidRPr="0019092A" w:rsidRDefault="004A35E9" w:rsidP="004A35E9">
      <w:pPr>
        <w:spacing w:after="0"/>
        <w:rPr>
          <w:rFonts w:ascii="Times New Roman" w:hAnsi="Times New Roman" w:cs="Aharoni"/>
          <w:b/>
          <w:color w:val="2F5496"/>
          <w:sz w:val="120"/>
          <w:szCs w:val="120"/>
          <w:lang w:val="ro-RO"/>
        </w:rPr>
      </w:pPr>
      <w:r w:rsidRPr="0019092A">
        <w:rPr>
          <w:rFonts w:ascii="Times New Roman" w:hAnsi="Times New Roman" w:cs="Aharoni"/>
          <w:b/>
          <w:color w:val="2F5496"/>
          <w:sz w:val="120"/>
          <w:szCs w:val="120"/>
          <w:lang w:val="ro-RO"/>
        </w:rPr>
        <w:t xml:space="preserve">CAPITALA </w:t>
      </w:r>
    </w:p>
    <w:p w:rsidR="004A35E9" w:rsidRDefault="004A35E9" w:rsidP="004A35E9">
      <w:pPr>
        <w:spacing w:after="0"/>
        <w:rPr>
          <w:rFonts w:ascii="Times New Roman" w:hAnsi="Times New Roman" w:cs="Aharoni"/>
          <w:b/>
          <w:color w:val="2F5496"/>
          <w:sz w:val="120"/>
          <w:szCs w:val="120"/>
          <w:lang w:val="ro-RO"/>
        </w:rPr>
      </w:pPr>
      <w:r w:rsidRPr="0019092A">
        <w:rPr>
          <w:rFonts w:ascii="Times New Roman" w:hAnsi="Times New Roman" w:cs="Aharoni"/>
          <w:b/>
          <w:color w:val="2F5496"/>
          <w:sz w:val="120"/>
          <w:szCs w:val="120"/>
          <w:lang w:val="ro-RO"/>
        </w:rPr>
        <w:t>TINERETULUI</w:t>
      </w:r>
    </w:p>
    <w:p w:rsidR="004A35E9" w:rsidRPr="0019092A" w:rsidRDefault="00C2638B" w:rsidP="004A35E9">
      <w:pPr>
        <w:spacing w:after="0"/>
        <w:rPr>
          <w:rFonts w:ascii="Times New Roman" w:hAnsi="Times New Roman"/>
          <w:b/>
          <w:color w:val="2F5496"/>
          <w:sz w:val="120"/>
          <w:szCs w:val="120"/>
          <w:lang w:val="ro-RO"/>
        </w:rPr>
      </w:pPr>
      <w:r>
        <w:rPr>
          <w:rFonts w:ascii="Times New Roman" w:hAnsi="Times New Roman" w:cs="Aharoni"/>
          <w:b/>
          <w:color w:val="2F5496"/>
          <w:sz w:val="120"/>
          <w:szCs w:val="120"/>
          <w:lang w:val="ro-RO"/>
        </w:rPr>
        <w:t>2018</w:t>
      </w:r>
    </w:p>
    <w:p w:rsidR="004A35E9" w:rsidRPr="0019092A" w:rsidRDefault="004A35E9" w:rsidP="004A35E9">
      <w:pPr>
        <w:rPr>
          <w:lang w:val="ro-RO"/>
        </w:rPr>
      </w:pPr>
    </w:p>
    <w:p w:rsidR="004A35E9" w:rsidRPr="0019092A" w:rsidRDefault="004A35E9" w:rsidP="004A35E9">
      <w:pPr>
        <w:rPr>
          <w:lang w:val="ro-RO"/>
        </w:rPr>
      </w:pPr>
    </w:p>
    <w:p w:rsidR="004A35E9" w:rsidRPr="0019092A" w:rsidRDefault="004A35E9" w:rsidP="004A35E9">
      <w:pPr>
        <w:rPr>
          <w:lang w:val="ro-RO"/>
        </w:rPr>
      </w:pPr>
    </w:p>
    <w:p w:rsidR="004A35E9" w:rsidRPr="0019092A" w:rsidRDefault="004A35E9" w:rsidP="004A35E9">
      <w:pPr>
        <w:rPr>
          <w:lang w:val="ro-RO"/>
        </w:rPr>
      </w:pPr>
    </w:p>
    <w:p w:rsidR="004A35E9" w:rsidRDefault="004A35E9" w:rsidP="004A35E9">
      <w:pPr>
        <w:rPr>
          <w:lang w:val="ro-RO"/>
        </w:rPr>
      </w:pPr>
    </w:p>
    <w:p w:rsidR="004A35E9" w:rsidRDefault="004A35E9" w:rsidP="004A35E9">
      <w:pPr>
        <w:rPr>
          <w:lang w:val="ro-RO"/>
        </w:rPr>
      </w:pPr>
    </w:p>
    <w:p w:rsidR="004A35E9" w:rsidRPr="0019092A" w:rsidRDefault="004A35E9" w:rsidP="004A35E9">
      <w:pPr>
        <w:rPr>
          <w:lang w:val="ro-RO"/>
        </w:rPr>
      </w:pPr>
    </w:p>
    <w:p w:rsidR="004A35E9" w:rsidRPr="0019092A" w:rsidRDefault="00C41157" w:rsidP="004A35E9">
      <w:pPr>
        <w:spacing w:after="0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>Data limită depunere dosar – 10 iulie</w:t>
      </w:r>
      <w:r w:rsidR="004A35E9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2017</w:t>
      </w:r>
    </w:p>
    <w:p w:rsidR="004A35E9" w:rsidRDefault="004A35E9" w:rsidP="004A35E9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6768BD">
        <w:rPr>
          <w:rFonts w:ascii="Times New Roman" w:hAnsi="Times New Roman"/>
          <w:sz w:val="28"/>
          <w:szCs w:val="28"/>
          <w:lang w:val="ro-RO"/>
        </w:rPr>
        <w:t xml:space="preserve">MD-2004, mun. Chişinău </w:t>
      </w:r>
    </w:p>
    <w:p w:rsidR="00312373" w:rsidRDefault="004A35E9" w:rsidP="004A35E9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6768BD">
        <w:rPr>
          <w:rFonts w:ascii="Times New Roman" w:hAnsi="Times New Roman"/>
          <w:sz w:val="28"/>
          <w:szCs w:val="28"/>
          <w:lang w:val="ro-RO"/>
        </w:rPr>
        <w:t>bd. Ştefan cel Mare şi Sfînt, 162,</w:t>
      </w:r>
    </w:p>
    <w:p w:rsidR="004A35E9" w:rsidRPr="006768BD" w:rsidRDefault="00312373" w:rsidP="004A35E9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Cancelaria Ministerului Tineretului și Sportului, bir. 809</w:t>
      </w:r>
    </w:p>
    <w:p w:rsidR="004A35E9" w:rsidRPr="00312373" w:rsidRDefault="00312373" w:rsidP="00312373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lang w:val="ro-RO"/>
        </w:rPr>
        <w:t xml:space="preserve"> </w:t>
      </w:r>
      <w:hyperlink r:id="rId10" w:history="1">
        <w:r w:rsidR="004A35E9" w:rsidRPr="0019092A">
          <w:rPr>
            <w:rStyle w:val="a3"/>
            <w:rFonts w:ascii="Times New Roman" w:hAnsi="Times New Roman"/>
            <w:sz w:val="28"/>
            <w:szCs w:val="28"/>
            <w:lang w:val="ro-RO"/>
          </w:rPr>
          <w:t>www.mts.gov.md</w:t>
        </w:r>
      </w:hyperlink>
    </w:p>
    <w:p w:rsidR="004A35E9" w:rsidRPr="0019092A" w:rsidRDefault="004A35E9" w:rsidP="004A35E9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 xml:space="preserve">CAPITALA TINERETULUI </w:t>
      </w:r>
    </w:p>
    <w:p w:rsidR="004A35E9" w:rsidRPr="0019092A" w:rsidRDefault="004A35E9" w:rsidP="004A35E9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9092A">
        <w:rPr>
          <w:rFonts w:ascii="Times New Roman" w:hAnsi="Times New Roman"/>
          <w:b/>
          <w:sz w:val="32"/>
          <w:szCs w:val="32"/>
          <w:lang w:val="ro-RO"/>
        </w:rPr>
        <w:t>Formular de aplicare</w:t>
      </w:r>
    </w:p>
    <w:p w:rsidR="004A35E9" w:rsidRPr="0019092A" w:rsidRDefault="004A35E9" w:rsidP="004A35E9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b/>
          <w:sz w:val="28"/>
          <w:szCs w:val="28"/>
          <w:lang w:val="ro-RO"/>
        </w:rPr>
      </w:pPr>
      <w:r w:rsidRPr="0019092A">
        <w:rPr>
          <w:rFonts w:ascii="Times New Roman" w:hAnsi="Times New Roman"/>
          <w:b/>
          <w:sz w:val="28"/>
          <w:szCs w:val="28"/>
          <w:lang w:val="ro-RO"/>
        </w:rPr>
        <w:t>Autoritatea Publică Locală aplica</w:t>
      </w:r>
      <w:r>
        <w:rPr>
          <w:rFonts w:ascii="Times New Roman" w:hAnsi="Times New Roman"/>
          <w:b/>
          <w:sz w:val="28"/>
          <w:szCs w:val="28"/>
          <w:lang w:val="ro-RO"/>
        </w:rPr>
        <w:t>n</w:t>
      </w:r>
      <w:r w:rsidRPr="0019092A">
        <w:rPr>
          <w:rFonts w:ascii="Times New Roman" w:hAnsi="Times New Roman"/>
          <w:b/>
          <w:sz w:val="28"/>
          <w:szCs w:val="28"/>
          <w:lang w:val="ro-RO"/>
        </w:rPr>
        <w:t>tă</w:t>
      </w:r>
    </w:p>
    <w:tbl>
      <w:tblPr>
        <w:tblW w:w="88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100"/>
        <w:gridCol w:w="1680"/>
        <w:gridCol w:w="1680"/>
        <w:gridCol w:w="1680"/>
        <w:gridCol w:w="1680"/>
      </w:tblGrid>
      <w:tr w:rsidR="004A35E9" w:rsidRPr="00B9483F" w:rsidTr="004A35E9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Localitatea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F04FD7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O" w:eastAsia="ru-RU"/>
              </w:rPr>
            </w:pPr>
          </w:p>
        </w:tc>
      </w:tr>
      <w:tr w:rsidR="004A35E9" w:rsidRPr="00B9483F" w:rsidTr="004A35E9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R</w:t>
            </w: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aionul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B9483F" w:rsidTr="004A35E9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Populația total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B9483F" w:rsidTr="004A35E9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C77A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Populați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a </w:t>
            </w:r>
            <w:r w:rsidRPr="00C77A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tî</w:t>
            </w:r>
            <w:r w:rsidRPr="00C77A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ă</w:t>
            </w:r>
            <w:r w:rsidRPr="00C77A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ă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(14-35 ani</w:t>
            </w:r>
            <w:r w:rsidRPr="001909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B9483F" w:rsidTr="00771A05">
        <w:trPr>
          <w:trHeight w:val="375"/>
        </w:trPr>
        <w:tc>
          <w:tcPr>
            <w:tcW w:w="8820" w:type="dxa"/>
            <w:gridSpan w:val="5"/>
            <w:shd w:val="clear" w:color="auto" w:fill="E7E6E6"/>
            <w:hideMark/>
          </w:tcPr>
          <w:p w:rsidR="004A35E9" w:rsidRPr="00C77A54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C77A5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Coordonatorul local</w:t>
            </w:r>
          </w:p>
        </w:tc>
      </w:tr>
      <w:tr w:rsidR="004A35E9" w:rsidRPr="00B9483F" w:rsidTr="004A35E9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Nume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B9483F" w:rsidTr="004A35E9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Prenume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B9483F" w:rsidTr="004A35E9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Funcția ocupată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F04FD7" w:rsidTr="00771A05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Adresa</w:t>
            </w:r>
          </w:p>
        </w:tc>
        <w:tc>
          <w:tcPr>
            <w:tcW w:w="168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Strada, nr.</w:t>
            </w:r>
          </w:p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4A35E9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Codul poștal</w:t>
            </w:r>
          </w:p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4A35E9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Localitatea</w:t>
            </w:r>
          </w:p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4A35E9" w:rsidRPr="0019092A" w:rsidRDefault="004A35E9" w:rsidP="009C13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Raionul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4A35E9" w:rsidRPr="00F04FD7" w:rsidTr="009C1306">
        <w:trPr>
          <w:trHeight w:val="221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Telefon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F04FD7" w:rsidTr="009C1306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Fax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F04FD7" w:rsidTr="00771A05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e-</w:t>
            </w: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mail</w:t>
            </w:r>
          </w:p>
        </w:tc>
        <w:tc>
          <w:tcPr>
            <w:tcW w:w="6720" w:type="dxa"/>
            <w:gridSpan w:val="4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F04FD7" w:rsidTr="00771A05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web</w:t>
            </w:r>
          </w:p>
        </w:tc>
        <w:tc>
          <w:tcPr>
            <w:tcW w:w="6720" w:type="dxa"/>
            <w:gridSpan w:val="4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312373" w:rsidTr="00771A05">
        <w:trPr>
          <w:trHeight w:val="375"/>
        </w:trPr>
        <w:tc>
          <w:tcPr>
            <w:tcW w:w="8820" w:type="dxa"/>
            <w:gridSpan w:val="5"/>
            <w:shd w:val="clear" w:color="auto" w:fill="D9D9D9"/>
            <w:hideMark/>
          </w:tcPr>
          <w:p w:rsidR="004A35E9" w:rsidRPr="00214F6A" w:rsidRDefault="00214F6A" w:rsidP="0021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o-RO" w:eastAsia="ru-RU"/>
              </w:rPr>
              <w:t>Organizații</w:t>
            </w:r>
            <w:r w:rsidR="004A35E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o-RO" w:eastAsia="ru-RU"/>
              </w:rPr>
              <w:t xml:space="preserve"> de Tineret partenere</w:t>
            </w:r>
            <w:r w:rsidR="006366CE">
              <w:rPr>
                <w:rStyle w:val="af3"/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o-RO" w:eastAsia="ru-RU"/>
              </w:rPr>
              <w:footnoteReference w:id="1"/>
            </w:r>
          </w:p>
          <w:p w:rsidR="004A35E9" w:rsidRPr="00445AEE" w:rsidRDefault="009C1306" w:rsidP="00771A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 w:eastAsia="ru-RU"/>
              </w:rPr>
              <w:t>Multiplicați această secțiune ori de cîte ori aveți nevoie</w:t>
            </w:r>
          </w:p>
        </w:tc>
      </w:tr>
      <w:tr w:rsidR="004A35E9" w:rsidRPr="00B9483F" w:rsidTr="00771A05">
        <w:trPr>
          <w:trHeight w:val="375"/>
        </w:trPr>
        <w:tc>
          <w:tcPr>
            <w:tcW w:w="8820" w:type="dxa"/>
            <w:gridSpan w:val="5"/>
            <w:shd w:val="clear" w:color="auto" w:fill="D9D9D9"/>
            <w:hideMark/>
          </w:tcPr>
          <w:p w:rsidR="004A35E9" w:rsidRPr="0019092A" w:rsidRDefault="009C1306" w:rsidP="00771A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ro-RO" w:eastAsia="ru-RU"/>
              </w:rPr>
              <w:t xml:space="preserve">Denumirea A.O. </w:t>
            </w:r>
          </w:p>
        </w:tc>
      </w:tr>
      <w:tr w:rsidR="004A35E9" w:rsidRPr="00F04FD7" w:rsidTr="00771A05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Adresa</w:t>
            </w:r>
          </w:p>
        </w:tc>
        <w:tc>
          <w:tcPr>
            <w:tcW w:w="6720" w:type="dxa"/>
            <w:gridSpan w:val="4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F04FD7" w:rsidTr="00771A05">
        <w:trPr>
          <w:trHeight w:val="375"/>
        </w:trPr>
        <w:tc>
          <w:tcPr>
            <w:tcW w:w="8820" w:type="dxa"/>
            <w:gridSpan w:val="5"/>
            <w:shd w:val="clear" w:color="auto" w:fill="E7E6E6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Persoana de contact</w:t>
            </w:r>
          </w:p>
        </w:tc>
      </w:tr>
      <w:tr w:rsidR="004A35E9" w:rsidRPr="00F04FD7" w:rsidTr="009C1306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Nume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F04FD7" w:rsidTr="009C1306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Prenume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F04FD7" w:rsidTr="009C1306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Funcția ocupată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F04FD7" w:rsidTr="00771A05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Adresa</w:t>
            </w:r>
          </w:p>
        </w:tc>
        <w:tc>
          <w:tcPr>
            <w:tcW w:w="1680" w:type="dxa"/>
            <w:shd w:val="clear" w:color="auto" w:fill="auto"/>
            <w:hideMark/>
          </w:tcPr>
          <w:p w:rsidR="004A35E9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Strada, nr.</w:t>
            </w:r>
          </w:p>
          <w:p w:rsidR="004A35E9" w:rsidRPr="0019092A" w:rsidRDefault="004A35E9" w:rsidP="009C13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4A35E9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Codul poștal</w:t>
            </w:r>
          </w:p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4A35E9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Localitatea</w:t>
            </w:r>
          </w:p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4A35E9" w:rsidRPr="0019092A" w:rsidRDefault="004A35E9" w:rsidP="009C13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Raionul</w:t>
            </w:r>
          </w:p>
        </w:tc>
      </w:tr>
      <w:tr w:rsidR="004A35E9" w:rsidRPr="00F04FD7" w:rsidTr="009C1306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Telefon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F04FD7" w:rsidTr="009C1306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Fax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B9483F" w:rsidTr="009C1306">
        <w:trPr>
          <w:trHeight w:val="444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-</w:t>
            </w: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mail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35E9" w:rsidRPr="00B9483F" w:rsidTr="009C1306">
        <w:trPr>
          <w:trHeight w:val="375"/>
        </w:trPr>
        <w:tc>
          <w:tcPr>
            <w:tcW w:w="2100" w:type="dxa"/>
            <w:shd w:val="clear" w:color="auto" w:fill="auto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web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:rsidR="004A35E9" w:rsidRPr="0019092A" w:rsidRDefault="004A35E9" w:rsidP="004A35E9">
      <w:pPr>
        <w:rPr>
          <w:rFonts w:ascii="Times New Roman" w:hAnsi="Times New Roman"/>
          <w:sz w:val="28"/>
          <w:szCs w:val="28"/>
          <w:lang w:val="ro-RO"/>
        </w:rPr>
        <w:sectPr w:rsidR="004A35E9" w:rsidRPr="0019092A" w:rsidSect="007F0143">
          <w:headerReference w:type="default" r:id="rId11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4A35E9" w:rsidRPr="0019092A" w:rsidRDefault="004A35E9" w:rsidP="004A35E9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CAPITALA TINERETULUI</w:t>
      </w:r>
    </w:p>
    <w:p w:rsidR="004A35E9" w:rsidRPr="0019092A" w:rsidRDefault="004A35E9" w:rsidP="004A35E9">
      <w:pPr>
        <w:jc w:val="center"/>
        <w:rPr>
          <w:rFonts w:ascii="Times New Roman" w:hAnsi="Times New Roman"/>
          <w:sz w:val="32"/>
          <w:szCs w:val="32"/>
          <w:lang w:val="ro-RO"/>
        </w:rPr>
      </w:pPr>
      <w:r w:rsidRPr="0019092A">
        <w:rPr>
          <w:rFonts w:ascii="Times New Roman" w:hAnsi="Times New Roman"/>
          <w:sz w:val="32"/>
          <w:szCs w:val="32"/>
          <w:lang w:val="ro-RO"/>
        </w:rPr>
        <w:t>Programul acțiunilor</w:t>
      </w:r>
    </w:p>
    <w:p w:rsidR="004A35E9" w:rsidRDefault="004A35E9" w:rsidP="004A35E9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E</w:t>
      </w:r>
      <w:r w:rsidRPr="0019092A">
        <w:rPr>
          <w:rFonts w:ascii="Times New Roman" w:hAnsi="Times New Roman"/>
          <w:b/>
          <w:color w:val="000000"/>
          <w:sz w:val="28"/>
          <w:szCs w:val="28"/>
          <w:lang w:val="ro-RO"/>
        </w:rPr>
        <w:t>numerați toate activitățile pe care intenționați să le derulați pe parcu</w:t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rsul anului</w:t>
      </w:r>
      <w:r w:rsidRPr="0019092A">
        <w:rPr>
          <w:rFonts w:ascii="Times New Roman" w:hAnsi="Times New Roman"/>
          <w:b/>
          <w:color w:val="000000"/>
          <w:sz w:val="28"/>
          <w:szCs w:val="28"/>
          <w:lang w:val="ro-RO"/>
        </w:rPr>
        <w:t>, în cazul în care în localitatea Dumneavoastră va fi desfăș</w:t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urată Capitala Tineretului, inclusiv activităţile pe care le veţi găzdui ori pentru care veţi solicita susţinerea Autorităţilor Publice Centrale, conform acţiunilor specificate în  anexa 1. la conceptul proiectului Capitala Tineretului.</w:t>
      </w:r>
    </w:p>
    <w:p w:rsidR="004A35E9" w:rsidRPr="00C354ED" w:rsidRDefault="004A35E9" w:rsidP="00C354ED">
      <w:pPr>
        <w:pStyle w:val="1"/>
        <w:spacing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61774">
        <w:rPr>
          <w:rFonts w:ascii="Times New Roman" w:hAnsi="Times New Roman"/>
          <w:color w:val="000000"/>
          <w:sz w:val="28"/>
          <w:szCs w:val="28"/>
          <w:lang w:val="ro-RO"/>
        </w:rPr>
        <w:t xml:space="preserve">Puteți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completa cu</w:t>
      </w:r>
      <w:r w:rsidRPr="00B61774">
        <w:rPr>
          <w:rFonts w:ascii="Times New Roman" w:hAnsi="Times New Roman"/>
          <w:color w:val="000000"/>
          <w:sz w:val="28"/>
          <w:szCs w:val="28"/>
          <w:lang w:val="ro-RO"/>
        </w:rPr>
        <w:t xml:space="preserve"> alte domenii și activități pe care le consideraţi importante pentru desfăşurarea proiectului Capitala Tineretului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.</w:t>
      </w:r>
      <w:r w:rsidR="00C354ED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tbl>
      <w:tblPr>
        <w:tblW w:w="15789" w:type="dxa"/>
        <w:tblInd w:w="-289" w:type="dxa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4A0" w:firstRow="1" w:lastRow="0" w:firstColumn="1" w:lastColumn="0" w:noHBand="0" w:noVBand="1"/>
      </w:tblPr>
      <w:tblGrid>
        <w:gridCol w:w="912"/>
        <w:gridCol w:w="2349"/>
        <w:gridCol w:w="1218"/>
        <w:gridCol w:w="1021"/>
        <w:gridCol w:w="931"/>
        <w:gridCol w:w="1279"/>
        <w:gridCol w:w="1279"/>
        <w:gridCol w:w="1379"/>
        <w:gridCol w:w="1927"/>
        <w:gridCol w:w="1793"/>
        <w:gridCol w:w="1701"/>
      </w:tblGrid>
      <w:tr w:rsidR="004A35E9" w:rsidRPr="00B9483F" w:rsidTr="00771A05">
        <w:trPr>
          <w:trHeight w:val="360"/>
        </w:trPr>
        <w:tc>
          <w:tcPr>
            <w:tcW w:w="912" w:type="dxa"/>
            <w:vMerge w:val="restart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Nr. crt</w:t>
            </w:r>
          </w:p>
        </w:tc>
        <w:tc>
          <w:tcPr>
            <w:tcW w:w="2349" w:type="dxa"/>
            <w:vMerge w:val="restart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Activitatea</w:t>
            </w:r>
          </w:p>
        </w:tc>
        <w:tc>
          <w:tcPr>
            <w:tcW w:w="1218" w:type="dxa"/>
            <w:vMerge w:val="restart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Perioada de realizare</w:t>
            </w:r>
          </w:p>
        </w:tc>
        <w:tc>
          <w:tcPr>
            <w:tcW w:w="5889" w:type="dxa"/>
            <w:gridSpan w:val="5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Acoperire financiară</w:t>
            </w:r>
          </w:p>
        </w:tc>
        <w:tc>
          <w:tcPr>
            <w:tcW w:w="1927" w:type="dxa"/>
            <w:vMerge w:val="restart"/>
            <w:shd w:val="clear" w:color="auto" w:fill="auto"/>
            <w:noWrap/>
            <w:vAlign w:val="center"/>
            <w:hideMark/>
          </w:tcPr>
          <w:p w:rsidR="004A35E9" w:rsidRPr="00EB6DE4" w:rsidRDefault="004A35E9" w:rsidP="00F8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Parteneri</w:t>
            </w:r>
          </w:p>
        </w:tc>
        <w:tc>
          <w:tcPr>
            <w:tcW w:w="1793" w:type="dxa"/>
            <w:vMerge w:val="restart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Rezultatul scontat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Indicatori de monitorizare</w:t>
            </w:r>
          </w:p>
        </w:tc>
      </w:tr>
      <w:tr w:rsidR="004A35E9" w:rsidRPr="00B9483F" w:rsidTr="00771A05">
        <w:trPr>
          <w:trHeight w:val="360"/>
        </w:trPr>
        <w:tc>
          <w:tcPr>
            <w:tcW w:w="912" w:type="dxa"/>
            <w:vMerge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2349" w:type="dxa"/>
            <w:vMerge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4A35E9" w:rsidRPr="00EB6DE4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Suma solicitată de la MTS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4A35E9" w:rsidRPr="00EB6DE4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Bugetul APL</w:t>
            </w:r>
            <w:r w:rsidR="006366CE">
              <w:rPr>
                <w:rStyle w:val="af3"/>
                <w:rFonts w:ascii="Times New Roman" w:eastAsia="Times New Roman" w:hAnsi="Times New Roman"/>
                <w:color w:val="000000"/>
                <w:lang w:val="ro-RO" w:eastAsia="ru-RU"/>
              </w:rPr>
              <w:footnoteReference w:id="2"/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6366CE" w:rsidRPr="006366CE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Granturi</w:t>
            </w:r>
            <w:r w:rsidR="004B6361">
              <w:rPr>
                <w:rStyle w:val="af3"/>
                <w:rFonts w:ascii="Times New Roman" w:eastAsia="Times New Roman" w:hAnsi="Times New Roman"/>
                <w:color w:val="000000"/>
                <w:lang w:val="ro-RO" w:eastAsia="ru-RU"/>
              </w:rPr>
              <w:footnoteReference w:id="3"/>
            </w:r>
            <w:r w:rsidR="006366CE">
              <w:rPr>
                <w:rFonts w:ascii="Times New Roman" w:eastAsia="Times New Roman" w:hAnsi="Times New Roman"/>
                <w:color w:val="000000"/>
                <w:lang w:val="en-US" w:eastAsia="ru-RU"/>
              </w:rPr>
              <w:t>:</w:t>
            </w:r>
          </w:p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(cu specificarea sursei)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6366CE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Donații</w:t>
            </w:r>
            <w:r w:rsidR="004B6361">
              <w:rPr>
                <w:rStyle w:val="af3"/>
                <w:rFonts w:ascii="Times New Roman" w:eastAsia="Times New Roman" w:hAnsi="Times New Roman"/>
                <w:color w:val="000000"/>
                <w:lang w:val="ro-RO" w:eastAsia="ru-RU"/>
              </w:rPr>
              <w:footnoteReference w:id="4"/>
            </w:r>
          </w:p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(cu specificarea sursei)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color w:val="000000"/>
                <w:lang w:val="ro-RO" w:eastAsia="ru-RU"/>
              </w:rPr>
              <w:t>Alte surse</w:t>
            </w:r>
          </w:p>
        </w:tc>
        <w:tc>
          <w:tcPr>
            <w:tcW w:w="1927" w:type="dxa"/>
            <w:vMerge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93" w:type="dxa"/>
            <w:vMerge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</w:tr>
      <w:tr w:rsidR="004A35E9" w:rsidRPr="00B9483F" w:rsidTr="00771A05">
        <w:trPr>
          <w:trHeight w:val="360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1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4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5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6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7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8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9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11</w:t>
            </w:r>
          </w:p>
        </w:tc>
      </w:tr>
      <w:tr w:rsidR="004A35E9" w:rsidRPr="00B9483F" w:rsidTr="00771A05">
        <w:trPr>
          <w:trHeight w:val="360"/>
        </w:trPr>
        <w:tc>
          <w:tcPr>
            <w:tcW w:w="15789" w:type="dxa"/>
            <w:gridSpan w:val="11"/>
            <w:shd w:val="clear" w:color="auto" w:fill="E7E6E6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</w:pPr>
            <w:r w:rsidRPr="00B9483F">
              <w:rPr>
                <w:rStyle w:val="apple-converted-space"/>
                <w:rFonts w:ascii="Times New Roman" w:hAnsi="Times New Roman"/>
                <w:i/>
                <w:color w:val="000000"/>
                <w:lang w:val="ro-RO"/>
              </w:rPr>
              <w:t> </w:t>
            </w:r>
            <w:r w:rsidRPr="00B9483F">
              <w:rPr>
                <w:rFonts w:ascii="Times New Roman" w:hAnsi="Times New Roman"/>
                <w:b/>
                <w:bCs/>
                <w:i/>
                <w:lang w:val="ro-RO"/>
              </w:rPr>
              <w:t>Domeniul 1: Participarea tinerilor</w:t>
            </w:r>
            <w:r w:rsidRPr="0019092A">
              <w:rPr>
                <w:rFonts w:ascii="Times New Roman" w:eastAsia="Times New Roman" w:hAnsi="Times New Roman"/>
                <w:i/>
                <w:color w:val="000000"/>
                <w:lang w:val="ro-RO" w:eastAsia="ru-RU"/>
              </w:rPr>
              <w:t> </w:t>
            </w:r>
          </w:p>
        </w:tc>
      </w:tr>
      <w:tr w:rsidR="004A35E9" w:rsidRPr="00D07198" w:rsidTr="00C354ED">
        <w:trPr>
          <w:trHeight w:val="360"/>
        </w:trPr>
        <w:tc>
          <w:tcPr>
            <w:tcW w:w="912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927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</w:tcPr>
          <w:p w:rsidR="004A35E9" w:rsidRPr="008A78F8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val="ro-RO"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A35E9" w:rsidRPr="008A78F8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val="ro-RO" w:eastAsia="ru-RU"/>
              </w:rPr>
            </w:pPr>
          </w:p>
        </w:tc>
      </w:tr>
      <w:tr w:rsidR="004A35E9" w:rsidRPr="00D07198" w:rsidTr="00C354ED">
        <w:trPr>
          <w:trHeight w:val="360"/>
        </w:trPr>
        <w:tc>
          <w:tcPr>
            <w:tcW w:w="912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927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</w:tcPr>
          <w:p w:rsidR="004A35E9" w:rsidRPr="008A78F8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val="ro-RO"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A35E9" w:rsidRPr="008A78F8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val="ro-RO" w:eastAsia="ru-RU"/>
              </w:rPr>
            </w:pPr>
          </w:p>
        </w:tc>
      </w:tr>
      <w:tr w:rsidR="004A35E9" w:rsidRPr="009B0F3F" w:rsidTr="00771A05">
        <w:trPr>
          <w:trHeight w:val="360"/>
        </w:trPr>
        <w:tc>
          <w:tcPr>
            <w:tcW w:w="15789" w:type="dxa"/>
            <w:gridSpan w:val="11"/>
            <w:shd w:val="clear" w:color="auto" w:fill="E7E6E6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</w:pPr>
            <w:r w:rsidRPr="00B9483F">
              <w:rPr>
                <w:rStyle w:val="apple-converted-space"/>
                <w:rFonts w:ascii="Times New Roman" w:hAnsi="Times New Roman"/>
                <w:b/>
                <w:i/>
                <w:color w:val="000000"/>
                <w:lang w:val="ro-RO"/>
              </w:rPr>
              <w:t> </w:t>
            </w:r>
            <w:r w:rsidRPr="00B9483F">
              <w:rPr>
                <w:rFonts w:ascii="Times New Roman" w:hAnsi="Times New Roman"/>
                <w:b/>
                <w:bCs/>
                <w:i/>
                <w:color w:val="000000"/>
                <w:lang w:val="ro-RO"/>
              </w:rPr>
              <w:t>Domeniul 2: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  <w:t> </w:t>
            </w:r>
            <w:r w:rsidRPr="00B9483F">
              <w:rPr>
                <w:rFonts w:ascii="Times New Roman" w:hAnsi="Times New Roman"/>
                <w:b/>
                <w:i/>
                <w:color w:val="000000"/>
                <w:lang w:val="ro-RO"/>
              </w:rPr>
              <w:t>Serviciile pentru tineri</w:t>
            </w:r>
            <w:r w:rsidRPr="0019092A"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  <w:t> </w:t>
            </w:r>
          </w:p>
        </w:tc>
      </w:tr>
      <w:tr w:rsidR="004A35E9" w:rsidRPr="00BD3ED9" w:rsidTr="00C354ED">
        <w:trPr>
          <w:trHeight w:val="360"/>
        </w:trPr>
        <w:tc>
          <w:tcPr>
            <w:tcW w:w="912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927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</w:tr>
      <w:tr w:rsidR="004A35E9" w:rsidRPr="00BD3ED9" w:rsidTr="00771A05">
        <w:trPr>
          <w:trHeight w:val="360"/>
        </w:trPr>
        <w:tc>
          <w:tcPr>
            <w:tcW w:w="912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:rsidR="004A35E9" w:rsidRPr="00A976CD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val="ro-RO"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927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</w:tr>
      <w:tr w:rsidR="004A35E9" w:rsidRPr="00312373" w:rsidTr="00771A05">
        <w:trPr>
          <w:trHeight w:val="360"/>
        </w:trPr>
        <w:tc>
          <w:tcPr>
            <w:tcW w:w="15789" w:type="dxa"/>
            <w:gridSpan w:val="11"/>
            <w:shd w:val="clear" w:color="auto" w:fill="E7E6E6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</w:pPr>
            <w:r w:rsidRPr="00B9483F">
              <w:rPr>
                <w:rFonts w:ascii="Times New Roman" w:hAnsi="Times New Roman"/>
                <w:b/>
                <w:bCs/>
                <w:i/>
                <w:color w:val="000000"/>
                <w:lang w:val="ro-RO"/>
              </w:rPr>
              <w:t>Domeniul 3:</w:t>
            </w:r>
            <w:r w:rsidRPr="0019092A"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  <w:t>Oportunităţi economice pentru tineri</w:t>
            </w:r>
            <w:r w:rsidRPr="0019092A"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  <w:t> </w:t>
            </w:r>
          </w:p>
        </w:tc>
      </w:tr>
      <w:tr w:rsidR="004A35E9" w:rsidRPr="00312373" w:rsidTr="00C354ED">
        <w:trPr>
          <w:trHeight w:val="360"/>
        </w:trPr>
        <w:tc>
          <w:tcPr>
            <w:tcW w:w="912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927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</w:tr>
      <w:tr w:rsidR="004A35E9" w:rsidRPr="00312373" w:rsidTr="00771A05">
        <w:trPr>
          <w:trHeight w:val="360"/>
        </w:trPr>
        <w:tc>
          <w:tcPr>
            <w:tcW w:w="912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:rsidR="004A35E9" w:rsidRPr="00436F5E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MO"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4A35E9" w:rsidRPr="00436F5E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MO" w:eastAsia="ru-RU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927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</w:tr>
      <w:tr w:rsidR="004A35E9" w:rsidRPr="00312373" w:rsidTr="00771A05">
        <w:trPr>
          <w:trHeight w:val="360"/>
        </w:trPr>
        <w:tc>
          <w:tcPr>
            <w:tcW w:w="15789" w:type="dxa"/>
            <w:gridSpan w:val="11"/>
            <w:shd w:val="clear" w:color="auto" w:fill="E7E6E6"/>
            <w:noWrap/>
            <w:vAlign w:val="center"/>
            <w:hideMark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</w:pPr>
            <w:r w:rsidRPr="00B9483F">
              <w:rPr>
                <w:rFonts w:ascii="Times New Roman" w:hAnsi="Times New Roman"/>
                <w:b/>
                <w:bCs/>
                <w:i/>
                <w:color w:val="000000"/>
                <w:lang w:val="ro-RO"/>
              </w:rPr>
              <w:lastRenderedPageBreak/>
              <w:t>Domeniul 4:</w:t>
            </w:r>
            <w:r w:rsidRPr="0019092A"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  <w:t>  </w:t>
            </w:r>
            <w:r w:rsidRPr="00B9483F">
              <w:rPr>
                <w:rFonts w:ascii="Times New Roman" w:hAnsi="Times New Roman"/>
                <w:b/>
                <w:i/>
                <w:color w:val="000000"/>
                <w:lang w:val="ro-RO"/>
              </w:rPr>
              <w:t>Consolidarea sectorului de tineret</w:t>
            </w:r>
            <w:r w:rsidRPr="0019092A"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  <w:t> </w:t>
            </w:r>
          </w:p>
        </w:tc>
      </w:tr>
      <w:tr w:rsidR="004A35E9" w:rsidRPr="00312373" w:rsidTr="00C354ED">
        <w:trPr>
          <w:trHeight w:val="360"/>
        </w:trPr>
        <w:tc>
          <w:tcPr>
            <w:tcW w:w="912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927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</w:tcPr>
          <w:p w:rsidR="004A35E9" w:rsidRPr="00D55E51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val="ro-RO"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A35E9" w:rsidRPr="00D55E51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val="ro-RO" w:eastAsia="ru-RU"/>
              </w:rPr>
            </w:pPr>
          </w:p>
        </w:tc>
      </w:tr>
      <w:tr w:rsidR="004A35E9" w:rsidRPr="00312373" w:rsidTr="00C354ED">
        <w:trPr>
          <w:trHeight w:val="360"/>
        </w:trPr>
        <w:tc>
          <w:tcPr>
            <w:tcW w:w="912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927" w:type="dxa"/>
            <w:shd w:val="clear" w:color="auto" w:fill="auto"/>
            <w:noWrap/>
            <w:vAlign w:val="center"/>
          </w:tcPr>
          <w:p w:rsidR="004A35E9" w:rsidRPr="0019092A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</w:tcPr>
          <w:p w:rsidR="004A35E9" w:rsidRPr="00D55E51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val="ro-RO"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A35E9" w:rsidRPr="00D55E51" w:rsidRDefault="004A35E9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val="ro-RO" w:eastAsia="ru-RU"/>
              </w:rPr>
            </w:pPr>
          </w:p>
        </w:tc>
      </w:tr>
      <w:tr w:rsidR="00C354ED" w:rsidRPr="00F04FD7" w:rsidTr="00601222">
        <w:trPr>
          <w:trHeight w:val="360"/>
        </w:trPr>
        <w:tc>
          <w:tcPr>
            <w:tcW w:w="4479" w:type="dxa"/>
            <w:gridSpan w:val="3"/>
            <w:shd w:val="clear" w:color="auto" w:fill="auto"/>
            <w:noWrap/>
            <w:vAlign w:val="center"/>
          </w:tcPr>
          <w:p w:rsidR="00C354ED" w:rsidRPr="00C354ED" w:rsidRDefault="00C354ED" w:rsidP="00771A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C354ED">
              <w:rPr>
                <w:rFonts w:ascii="Times New Roman" w:eastAsia="Times New Roman" w:hAnsi="Times New Roman"/>
                <w:b/>
                <w:color w:val="000000"/>
                <w:lang w:val="ro-RO" w:eastAsia="ru-RU"/>
              </w:rPr>
              <w:t>TOTAL</w:t>
            </w:r>
            <w:r w:rsidRPr="00C354ED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: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C354ED" w:rsidRDefault="00C354ED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C354ED" w:rsidRPr="0019092A" w:rsidRDefault="00C354ED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C354ED" w:rsidRPr="0019092A" w:rsidRDefault="00C354ED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C354ED" w:rsidRPr="0019092A" w:rsidRDefault="00C354ED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C354ED" w:rsidRPr="0019092A" w:rsidRDefault="00C354ED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927" w:type="dxa"/>
            <w:shd w:val="clear" w:color="auto" w:fill="auto"/>
            <w:noWrap/>
            <w:vAlign w:val="center"/>
          </w:tcPr>
          <w:p w:rsidR="00C354ED" w:rsidRDefault="00C354ED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</w:tcPr>
          <w:p w:rsidR="00C354ED" w:rsidRDefault="00C354ED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354ED" w:rsidRDefault="00C354ED" w:rsidP="00771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</w:p>
        </w:tc>
      </w:tr>
    </w:tbl>
    <w:p w:rsidR="004A35E9" w:rsidRPr="00CF6B8A" w:rsidRDefault="004A35E9" w:rsidP="004A35E9">
      <w:pPr>
        <w:rPr>
          <w:lang w:val="ro-RO"/>
        </w:rPr>
        <w:sectPr w:rsidR="004A35E9" w:rsidRPr="00CF6B8A" w:rsidSect="00ED5049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C354ED" w:rsidRDefault="00D145D5" w:rsidP="004A35E9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lastRenderedPageBreak/>
        <w:t>Ce rezultate dorește să atingă localitatea dumneavoastră prin intermediul acestui program?</w:t>
      </w:r>
    </w:p>
    <w:tbl>
      <w:tblPr>
        <w:tblStyle w:val="af0"/>
        <w:tblW w:w="9497" w:type="dxa"/>
        <w:tblInd w:w="817" w:type="dxa"/>
        <w:tblLook w:val="04A0" w:firstRow="1" w:lastRow="0" w:firstColumn="1" w:lastColumn="0" w:noHBand="0" w:noVBand="1"/>
      </w:tblPr>
      <w:tblGrid>
        <w:gridCol w:w="9497"/>
      </w:tblGrid>
      <w:tr w:rsidR="00D145D5" w:rsidRPr="00312373" w:rsidTr="00D145D5">
        <w:tc>
          <w:tcPr>
            <w:tcW w:w="9497" w:type="dxa"/>
          </w:tcPr>
          <w:p w:rsidR="00D145D5" w:rsidRDefault="00D145D5" w:rsidP="00D145D5">
            <w:pPr>
              <w:pStyle w:val="1"/>
              <w:spacing w:line="240" w:lineRule="auto"/>
              <w:ind w:left="-371"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D145D5" w:rsidRDefault="00D145D5" w:rsidP="00D145D5">
      <w:pPr>
        <w:pStyle w:val="1"/>
        <w:spacing w:line="240" w:lineRule="auto"/>
        <w:ind w:left="1080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4A35E9" w:rsidRPr="007641A4" w:rsidRDefault="004A35E9" w:rsidP="004A35E9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7641A4">
        <w:rPr>
          <w:rFonts w:ascii="Times New Roman" w:hAnsi="Times New Roman"/>
          <w:b/>
          <w:color w:val="000000"/>
          <w:sz w:val="28"/>
          <w:szCs w:val="28"/>
          <w:lang w:val="ro-RO"/>
        </w:rPr>
        <w:t>Care este experiența instituției Dumneavoastră în implementarea proiectelor de tineret în localitatea pe care o reprezentați</w:t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?</w:t>
      </w:r>
    </w:p>
    <w:tbl>
      <w:tblPr>
        <w:tblW w:w="9497" w:type="dxa"/>
        <w:tblInd w:w="817" w:type="dxa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0A0" w:firstRow="1" w:lastRow="0" w:firstColumn="1" w:lastColumn="0" w:noHBand="0" w:noVBand="0"/>
      </w:tblPr>
      <w:tblGrid>
        <w:gridCol w:w="9497"/>
      </w:tblGrid>
      <w:tr w:rsidR="004A35E9" w:rsidRPr="00312373" w:rsidTr="00D145D5">
        <w:trPr>
          <w:trHeight w:val="826"/>
        </w:trPr>
        <w:tc>
          <w:tcPr>
            <w:tcW w:w="9497" w:type="dxa"/>
          </w:tcPr>
          <w:p w:rsidR="004A35E9" w:rsidRPr="007641A4" w:rsidRDefault="004A35E9" w:rsidP="00771A0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</w:pPr>
          </w:p>
          <w:p w:rsidR="004A35E9" w:rsidRPr="007641A4" w:rsidRDefault="004A35E9" w:rsidP="00771A0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4A35E9" w:rsidRPr="007641A4" w:rsidRDefault="004A35E9" w:rsidP="004A35E9">
      <w:pPr>
        <w:pStyle w:val="1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4A35E9" w:rsidRPr="007641A4" w:rsidRDefault="004A35E9" w:rsidP="004A35E9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7641A4">
        <w:rPr>
          <w:rFonts w:ascii="Times New Roman" w:hAnsi="Times New Roman"/>
          <w:b/>
          <w:color w:val="000000"/>
          <w:sz w:val="28"/>
          <w:szCs w:val="28"/>
          <w:lang w:val="ro-RO"/>
        </w:rPr>
        <w:t>Dispune localitatea Dvs. de infrastructură (casă de cultură, săli, centre de tineret  etc.) pentru organizarea activităților de tineret? Enumerați și descrieți situația acestora:</w:t>
      </w:r>
    </w:p>
    <w:tbl>
      <w:tblPr>
        <w:tblW w:w="9497" w:type="dxa"/>
        <w:tblInd w:w="817" w:type="dxa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0A0" w:firstRow="1" w:lastRow="0" w:firstColumn="1" w:lastColumn="0" w:noHBand="0" w:noVBand="0"/>
      </w:tblPr>
      <w:tblGrid>
        <w:gridCol w:w="9497"/>
      </w:tblGrid>
      <w:tr w:rsidR="004A35E9" w:rsidRPr="00D07198" w:rsidTr="00D145D5">
        <w:trPr>
          <w:trHeight w:val="934"/>
        </w:trPr>
        <w:tc>
          <w:tcPr>
            <w:tcW w:w="9497" w:type="dxa"/>
          </w:tcPr>
          <w:p w:rsidR="004A35E9" w:rsidRPr="007641A4" w:rsidRDefault="004A35E9" w:rsidP="00C354ED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4A35E9" w:rsidRPr="007641A4" w:rsidRDefault="004A35E9" w:rsidP="004A35E9">
      <w:pPr>
        <w:pStyle w:val="1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C354ED" w:rsidRDefault="00D145D5" w:rsidP="004A35E9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Relatați despre experiența </w:t>
      </w:r>
      <w:r w:rsidRPr="007641A4">
        <w:rPr>
          <w:rFonts w:ascii="Times New Roman" w:hAnsi="Times New Roman"/>
          <w:b/>
          <w:color w:val="000000"/>
          <w:sz w:val="28"/>
          <w:szCs w:val="28"/>
          <w:lang w:val="ro-RO"/>
        </w:rPr>
        <w:t>instituției Dumneavoastră</w:t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cu partenerii indicați anterior.</w:t>
      </w:r>
    </w:p>
    <w:tbl>
      <w:tblPr>
        <w:tblStyle w:val="af0"/>
        <w:tblW w:w="0" w:type="auto"/>
        <w:tblInd w:w="817" w:type="dxa"/>
        <w:tblLook w:val="04A0" w:firstRow="1" w:lastRow="0" w:firstColumn="1" w:lastColumn="0" w:noHBand="0" w:noVBand="1"/>
      </w:tblPr>
      <w:tblGrid>
        <w:gridCol w:w="9462"/>
      </w:tblGrid>
      <w:tr w:rsidR="00D145D5" w:rsidRPr="00312373" w:rsidTr="00D145D5">
        <w:tc>
          <w:tcPr>
            <w:tcW w:w="9462" w:type="dxa"/>
          </w:tcPr>
          <w:p w:rsidR="00D145D5" w:rsidRDefault="00D145D5" w:rsidP="00D145D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D145D5" w:rsidRDefault="00D145D5" w:rsidP="00D145D5">
      <w:pPr>
        <w:pStyle w:val="1"/>
        <w:spacing w:line="240" w:lineRule="auto"/>
        <w:ind w:left="1080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4A35E9" w:rsidRDefault="004A35E9" w:rsidP="004A35E9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7641A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Evaluați cu aproximație resursele umane disponibile în localitate </w:t>
      </w:r>
      <w:r w:rsidRPr="007641A4">
        <w:rPr>
          <w:rFonts w:ascii="Times New Roman" w:hAnsi="Times New Roman"/>
          <w:color w:val="000000"/>
          <w:sz w:val="28"/>
          <w:szCs w:val="28"/>
          <w:lang w:val="ro-RO"/>
        </w:rPr>
        <w:t>(lucrători de tineret, specialist de tineret, experți în politici de tineret sau alte domenii relevante – angajarea în cîmpul muncii, management, business, sănătate, servicii sociale)</w:t>
      </w:r>
      <w:r w:rsidRPr="007641A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dispuse </w:t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să se</w:t>
      </w:r>
      <w:r w:rsidRPr="007641A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implic</w:t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e</w:t>
      </w:r>
      <w:r w:rsidRPr="007641A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în realizarea activităților planificate: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3260"/>
        <w:gridCol w:w="1417"/>
      </w:tblGrid>
      <w:tr w:rsidR="004A35E9" w:rsidRPr="00B9483F" w:rsidTr="00D145D5">
        <w:tc>
          <w:tcPr>
            <w:tcW w:w="2268" w:type="dxa"/>
            <w:shd w:val="clear" w:color="auto" w:fill="auto"/>
          </w:tcPr>
          <w:p w:rsidR="004A35E9" w:rsidRPr="00B9483F" w:rsidRDefault="004A35E9" w:rsidP="00D145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B9483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Numele Prenumele</w:t>
            </w:r>
          </w:p>
        </w:tc>
        <w:tc>
          <w:tcPr>
            <w:tcW w:w="2552" w:type="dxa"/>
            <w:shd w:val="clear" w:color="auto" w:fill="auto"/>
          </w:tcPr>
          <w:p w:rsidR="004A35E9" w:rsidRPr="00B9483F" w:rsidRDefault="004A35E9" w:rsidP="00D145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B9483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Instituția și funcția</w:t>
            </w:r>
          </w:p>
        </w:tc>
        <w:tc>
          <w:tcPr>
            <w:tcW w:w="3260" w:type="dxa"/>
            <w:shd w:val="clear" w:color="auto" w:fill="auto"/>
          </w:tcPr>
          <w:p w:rsidR="004A35E9" w:rsidRPr="00B9483F" w:rsidRDefault="004A35E9" w:rsidP="00D145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B9483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Adresa electronică</w:t>
            </w:r>
          </w:p>
        </w:tc>
        <w:tc>
          <w:tcPr>
            <w:tcW w:w="1417" w:type="dxa"/>
            <w:shd w:val="clear" w:color="auto" w:fill="auto"/>
          </w:tcPr>
          <w:p w:rsidR="004A35E9" w:rsidRPr="00B9483F" w:rsidRDefault="004A35E9" w:rsidP="00D145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B9483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Telefon</w:t>
            </w:r>
          </w:p>
        </w:tc>
      </w:tr>
      <w:tr w:rsidR="004A35E9" w:rsidRPr="00963B8C" w:rsidTr="00D145D5">
        <w:tc>
          <w:tcPr>
            <w:tcW w:w="2268" w:type="dxa"/>
            <w:shd w:val="clear" w:color="auto" w:fill="auto"/>
          </w:tcPr>
          <w:p w:rsidR="004A35E9" w:rsidRPr="00B9483F" w:rsidRDefault="004A35E9" w:rsidP="00771A0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4A35E9" w:rsidRPr="00963B8C" w:rsidRDefault="004A35E9" w:rsidP="00771A0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o-MO"/>
              </w:rPr>
            </w:pPr>
          </w:p>
        </w:tc>
        <w:tc>
          <w:tcPr>
            <w:tcW w:w="3260" w:type="dxa"/>
            <w:shd w:val="clear" w:color="auto" w:fill="auto"/>
          </w:tcPr>
          <w:p w:rsidR="004A35E9" w:rsidRPr="003C0B6A" w:rsidRDefault="004A35E9" w:rsidP="00771A0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4A35E9" w:rsidRPr="00B9483F" w:rsidRDefault="004A35E9" w:rsidP="00771A0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o-RO"/>
              </w:rPr>
            </w:pPr>
          </w:p>
        </w:tc>
      </w:tr>
      <w:tr w:rsidR="004A35E9" w:rsidRPr="00B9483F" w:rsidTr="00D145D5">
        <w:tc>
          <w:tcPr>
            <w:tcW w:w="2268" w:type="dxa"/>
            <w:shd w:val="clear" w:color="auto" w:fill="auto"/>
          </w:tcPr>
          <w:p w:rsidR="004A35E9" w:rsidRPr="00B9483F" w:rsidRDefault="004A35E9" w:rsidP="00771A0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4A35E9" w:rsidRPr="00B9483F" w:rsidRDefault="004A35E9" w:rsidP="00771A0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4A35E9" w:rsidRPr="00B9483F" w:rsidRDefault="004A35E9" w:rsidP="00771A0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4A35E9" w:rsidRPr="00B9483F" w:rsidRDefault="004A35E9" w:rsidP="00771A0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o-RO"/>
              </w:rPr>
            </w:pPr>
          </w:p>
        </w:tc>
      </w:tr>
    </w:tbl>
    <w:p w:rsidR="004A35E9" w:rsidRDefault="004A35E9" w:rsidP="004A35E9">
      <w:pPr>
        <w:pStyle w:val="1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F847CB" w:rsidRDefault="00F847CB" w:rsidP="004A35E9">
      <w:pPr>
        <w:pStyle w:val="1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F847CB" w:rsidRPr="007866A4" w:rsidRDefault="00F847CB" w:rsidP="004A35E9">
      <w:pPr>
        <w:pStyle w:val="1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4A35E9" w:rsidRPr="00F847CB" w:rsidRDefault="00F847CB" w:rsidP="00F847CB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847CB">
        <w:rPr>
          <w:rFonts w:ascii="Times New Roman" w:hAnsi="Times New Roman"/>
          <w:color w:val="000000"/>
          <w:sz w:val="24"/>
          <w:szCs w:val="24"/>
          <w:lang w:val="ro-RO"/>
        </w:rPr>
        <w:t>Vă rugăm să anexați scrisorile solicitate, acordurile de parteneriat cu Structurile de Tineret și să depuneți formularul de aplicare la adresa:</w:t>
      </w:r>
    </w:p>
    <w:p w:rsidR="00F847CB" w:rsidRPr="00312373" w:rsidRDefault="00F847CB" w:rsidP="00312373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12373">
        <w:rPr>
          <w:rFonts w:ascii="Times New Roman" w:hAnsi="Times New Roman"/>
          <w:color w:val="000000"/>
          <w:sz w:val="24"/>
          <w:szCs w:val="24"/>
          <w:lang w:val="ro-RO"/>
        </w:rPr>
        <w:t>Sediul Ministerului Tineretului și Sportului</w:t>
      </w:r>
    </w:p>
    <w:p w:rsidR="00312373" w:rsidRPr="00312373" w:rsidRDefault="00312373" w:rsidP="00312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12373">
        <w:rPr>
          <w:rFonts w:ascii="Times New Roman" w:hAnsi="Times New Roman"/>
          <w:sz w:val="24"/>
          <w:szCs w:val="24"/>
          <w:lang w:val="ro-RO"/>
        </w:rPr>
        <w:t>Cancelaria Ministerului Tineretului și Sportului, bir. 809</w:t>
      </w:r>
    </w:p>
    <w:p w:rsidR="00B61535" w:rsidRPr="00312373" w:rsidRDefault="00D573EE">
      <w:pPr>
        <w:rPr>
          <w:lang w:val="ro-RO"/>
        </w:rPr>
      </w:pPr>
      <w:bookmarkStart w:id="0" w:name="_GoBack"/>
      <w:bookmarkEnd w:id="0"/>
    </w:p>
    <w:sectPr w:rsidR="00B61535" w:rsidRPr="00312373" w:rsidSect="00C77A54">
      <w:pgSz w:w="11906" w:h="16838"/>
      <w:pgMar w:top="1134" w:right="993" w:bottom="85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EE" w:rsidRDefault="00D573EE" w:rsidP="006366CE">
      <w:pPr>
        <w:spacing w:after="0" w:line="240" w:lineRule="auto"/>
      </w:pPr>
      <w:r>
        <w:separator/>
      </w:r>
    </w:p>
  </w:endnote>
  <w:endnote w:type="continuationSeparator" w:id="0">
    <w:p w:rsidR="00D573EE" w:rsidRDefault="00D573EE" w:rsidP="0063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EE" w:rsidRDefault="00D573EE" w:rsidP="006366CE">
      <w:pPr>
        <w:spacing w:after="0" w:line="240" w:lineRule="auto"/>
      </w:pPr>
      <w:r>
        <w:separator/>
      </w:r>
    </w:p>
  </w:footnote>
  <w:footnote w:type="continuationSeparator" w:id="0">
    <w:p w:rsidR="00D573EE" w:rsidRDefault="00D573EE" w:rsidP="006366CE">
      <w:pPr>
        <w:spacing w:after="0" w:line="240" w:lineRule="auto"/>
      </w:pPr>
      <w:r>
        <w:continuationSeparator/>
      </w:r>
    </w:p>
  </w:footnote>
  <w:footnote w:id="1">
    <w:p w:rsidR="006366CE" w:rsidRPr="006366CE" w:rsidRDefault="006366CE" w:rsidP="006366CE">
      <w:pPr>
        <w:pStyle w:val="af1"/>
        <w:jc w:val="both"/>
        <w:rPr>
          <w:rFonts w:ascii="Times New Roman" w:hAnsi="Times New Roman"/>
          <w:lang w:val="ro-RO"/>
        </w:rPr>
      </w:pPr>
      <w:r w:rsidRPr="006366CE">
        <w:rPr>
          <w:rStyle w:val="af3"/>
          <w:rFonts w:ascii="Times New Roman" w:hAnsi="Times New Roman"/>
        </w:rPr>
        <w:footnoteRef/>
      </w:r>
      <w:r w:rsidRPr="006366CE">
        <w:rPr>
          <w:rFonts w:ascii="Times New Roman" w:hAnsi="Times New Roman"/>
          <w:lang w:val="en-US"/>
        </w:rPr>
        <w:t xml:space="preserve"> </w:t>
      </w:r>
      <w:r w:rsidRPr="006366CE">
        <w:rPr>
          <w:rFonts w:ascii="Times New Roman" w:hAnsi="Times New Roman"/>
          <w:lang w:val="ro-RO"/>
        </w:rPr>
        <w:t>Anexați acordurile de parteneriat cu Structurile de Tineret, pentru realizarea activităților în cadrul Capitalei Tineretului 2018.</w:t>
      </w:r>
    </w:p>
  </w:footnote>
  <w:footnote w:id="2">
    <w:p w:rsidR="004B6361" w:rsidRPr="00F847CB" w:rsidRDefault="006366CE" w:rsidP="00F847CB">
      <w:pPr>
        <w:pStyle w:val="af1"/>
        <w:jc w:val="both"/>
        <w:rPr>
          <w:rFonts w:ascii="Times New Roman" w:hAnsi="Times New Roman"/>
          <w:lang w:val="ro-RO"/>
        </w:rPr>
      </w:pPr>
      <w:r w:rsidRPr="00F847CB">
        <w:rPr>
          <w:rStyle w:val="af3"/>
          <w:rFonts w:ascii="Times New Roman" w:hAnsi="Times New Roman"/>
        </w:rPr>
        <w:footnoteRef/>
      </w:r>
      <w:r w:rsidRPr="00F847CB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F847CB">
        <w:rPr>
          <w:rFonts w:ascii="Times New Roman" w:hAnsi="Times New Roman"/>
          <w:lang w:val="en-US"/>
        </w:rPr>
        <w:t>Anexa</w:t>
      </w:r>
      <w:proofErr w:type="spellEnd"/>
      <w:r w:rsidRPr="00F847CB">
        <w:rPr>
          <w:rFonts w:ascii="Times New Roman" w:hAnsi="Times New Roman"/>
          <w:lang w:val="ro-RO"/>
        </w:rPr>
        <w:t>ți scrisoarea de confirmare/ decizia Autorității Publice Locale sau scrisoare/ acord de parteneriat</w:t>
      </w:r>
      <w:r w:rsidR="004B6361" w:rsidRPr="00F847CB">
        <w:rPr>
          <w:rFonts w:ascii="Times New Roman" w:hAnsi="Times New Roman"/>
          <w:lang w:val="ro-RO"/>
        </w:rPr>
        <w:t xml:space="preserve"> (primărie- consiliu raional) cu indicarea mijloacelor financiare alocate.</w:t>
      </w:r>
      <w:proofErr w:type="gramEnd"/>
    </w:p>
  </w:footnote>
  <w:footnote w:id="3">
    <w:p w:rsidR="004B6361" w:rsidRPr="00F847CB" w:rsidRDefault="004B6361" w:rsidP="00F847CB">
      <w:pPr>
        <w:pStyle w:val="af1"/>
        <w:jc w:val="both"/>
        <w:rPr>
          <w:rFonts w:ascii="Times New Roman" w:hAnsi="Times New Roman"/>
          <w:lang w:val="ro-RO"/>
        </w:rPr>
      </w:pPr>
      <w:r w:rsidRPr="00F847CB">
        <w:rPr>
          <w:rStyle w:val="af3"/>
          <w:rFonts w:ascii="Times New Roman" w:hAnsi="Times New Roman"/>
        </w:rPr>
        <w:footnoteRef/>
      </w:r>
      <w:r w:rsidRPr="00F847CB">
        <w:rPr>
          <w:rFonts w:ascii="Times New Roman" w:hAnsi="Times New Roman"/>
          <w:lang w:val="en-US"/>
        </w:rPr>
        <w:t xml:space="preserve"> </w:t>
      </w:r>
      <w:r w:rsidRPr="00F847CB">
        <w:rPr>
          <w:rFonts w:ascii="Times New Roman" w:hAnsi="Times New Roman"/>
          <w:lang w:val="ro-RO"/>
        </w:rPr>
        <w:t>Anexați scrisoarea de confirmare din partea finanțatorului cu indicarea mijloacelor financiare alocate.</w:t>
      </w:r>
    </w:p>
  </w:footnote>
  <w:footnote w:id="4">
    <w:p w:rsidR="004B6361" w:rsidRPr="00F847CB" w:rsidRDefault="004B6361" w:rsidP="00F847CB">
      <w:pPr>
        <w:pStyle w:val="af1"/>
        <w:jc w:val="both"/>
        <w:rPr>
          <w:rFonts w:ascii="Times New Roman" w:hAnsi="Times New Roman"/>
          <w:lang w:val="ro-RO"/>
        </w:rPr>
      </w:pPr>
      <w:r w:rsidRPr="00F847CB">
        <w:rPr>
          <w:rStyle w:val="af3"/>
          <w:rFonts w:ascii="Times New Roman" w:hAnsi="Times New Roman"/>
        </w:rPr>
        <w:footnoteRef/>
      </w:r>
      <w:r w:rsidRPr="00F847CB">
        <w:rPr>
          <w:rFonts w:ascii="Times New Roman" w:hAnsi="Times New Roman"/>
          <w:lang w:val="en-US"/>
        </w:rPr>
        <w:t xml:space="preserve"> </w:t>
      </w:r>
      <w:r w:rsidRPr="00F847CB">
        <w:rPr>
          <w:rFonts w:ascii="Times New Roman" w:hAnsi="Times New Roman"/>
          <w:lang w:val="ro-RO"/>
        </w:rPr>
        <w:t xml:space="preserve">Anexați scrisoarea de confirmare din partea </w:t>
      </w:r>
      <w:r w:rsidR="00F847CB" w:rsidRPr="00F847CB">
        <w:rPr>
          <w:rFonts w:ascii="Times New Roman" w:hAnsi="Times New Roman"/>
          <w:lang w:val="ro-RO"/>
        </w:rPr>
        <w:t xml:space="preserve">donatorului </w:t>
      </w:r>
      <w:r w:rsidRPr="00F847CB">
        <w:rPr>
          <w:rFonts w:ascii="Times New Roman" w:hAnsi="Times New Roman"/>
          <w:lang w:val="ro-RO"/>
        </w:rPr>
        <w:t>cu indicarea mijloacelor financiare alocate.</w:t>
      </w:r>
    </w:p>
    <w:p w:rsidR="00F847CB" w:rsidRPr="00F847CB" w:rsidRDefault="00F847CB" w:rsidP="00F847CB">
      <w:pPr>
        <w:pStyle w:val="af1"/>
        <w:jc w:val="both"/>
        <w:rPr>
          <w:rFonts w:ascii="Times New Roman" w:hAnsi="Times New Roman"/>
          <w:lang w:val="ro-RO"/>
        </w:rPr>
      </w:pPr>
      <w:r w:rsidRPr="00F847CB">
        <w:rPr>
          <w:rFonts w:ascii="Times New Roman" w:hAnsi="Times New Roman"/>
          <w:sz w:val="14"/>
          <w:szCs w:val="14"/>
          <w:lang w:val="ro-RO"/>
        </w:rPr>
        <w:t>5</w:t>
      </w:r>
      <w:r w:rsidRPr="00F847CB">
        <w:rPr>
          <w:rFonts w:ascii="Times New Roman" w:hAnsi="Times New Roman"/>
          <w:lang w:val="en-US"/>
        </w:rPr>
        <w:t xml:space="preserve"> </w:t>
      </w:r>
      <w:proofErr w:type="spellStart"/>
      <w:r w:rsidRPr="00F847CB">
        <w:rPr>
          <w:rFonts w:ascii="Times New Roman" w:hAnsi="Times New Roman"/>
          <w:lang w:val="en-US"/>
        </w:rPr>
        <w:t>Anexați</w:t>
      </w:r>
      <w:proofErr w:type="spellEnd"/>
      <w:r w:rsidRPr="00F847CB">
        <w:rPr>
          <w:rFonts w:ascii="Times New Roman" w:hAnsi="Times New Roman"/>
          <w:lang w:val="en-US"/>
        </w:rPr>
        <w:t xml:space="preserve"> </w:t>
      </w:r>
      <w:proofErr w:type="spellStart"/>
      <w:r w:rsidRPr="00F847CB">
        <w:rPr>
          <w:rFonts w:ascii="Times New Roman" w:hAnsi="Times New Roman"/>
          <w:lang w:val="en-US"/>
        </w:rPr>
        <w:t>acordurile</w:t>
      </w:r>
      <w:proofErr w:type="spellEnd"/>
      <w:r w:rsidRPr="00F847CB">
        <w:rPr>
          <w:rFonts w:ascii="Times New Roman" w:hAnsi="Times New Roman"/>
          <w:lang w:val="en-US"/>
        </w:rPr>
        <w:t xml:space="preserve"> de </w:t>
      </w:r>
      <w:proofErr w:type="spellStart"/>
      <w:r w:rsidRPr="00F847CB">
        <w:rPr>
          <w:rFonts w:ascii="Times New Roman" w:hAnsi="Times New Roman"/>
          <w:lang w:val="en-US"/>
        </w:rPr>
        <w:t>parteneriat</w:t>
      </w:r>
      <w:proofErr w:type="spellEnd"/>
      <w:r w:rsidRPr="00F847CB">
        <w:rPr>
          <w:rFonts w:ascii="Times New Roman" w:hAnsi="Times New Roman"/>
          <w:lang w:val="en-US"/>
        </w:rPr>
        <w:t>.</w:t>
      </w:r>
    </w:p>
    <w:p w:rsidR="00F847CB" w:rsidRPr="00F847CB" w:rsidRDefault="00F847CB">
      <w:pPr>
        <w:pStyle w:val="af1"/>
        <w:rPr>
          <w:rFonts w:ascii="Times New Roman" w:hAnsi="Times New Roman"/>
          <w:sz w:val="14"/>
          <w:szCs w:val="14"/>
          <w:lang w:val="ro-R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43" w:rsidRDefault="00D573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106"/>
    <w:multiLevelType w:val="multilevel"/>
    <w:tmpl w:val="65303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907191F"/>
    <w:multiLevelType w:val="hybridMultilevel"/>
    <w:tmpl w:val="0D4430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B4655"/>
    <w:multiLevelType w:val="hybridMultilevel"/>
    <w:tmpl w:val="A5A4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04A3C"/>
    <w:multiLevelType w:val="hybridMultilevel"/>
    <w:tmpl w:val="7C6005E8"/>
    <w:lvl w:ilvl="0" w:tplc="CAE2F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A2B91"/>
    <w:multiLevelType w:val="hybridMultilevel"/>
    <w:tmpl w:val="E24AD48C"/>
    <w:lvl w:ilvl="0" w:tplc="EFE49BD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461FC"/>
    <w:multiLevelType w:val="hybridMultilevel"/>
    <w:tmpl w:val="1018BF42"/>
    <w:lvl w:ilvl="0" w:tplc="F61661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8B"/>
    <w:rsid w:val="00147595"/>
    <w:rsid w:val="001B5D58"/>
    <w:rsid w:val="00214F6A"/>
    <w:rsid w:val="00312373"/>
    <w:rsid w:val="0037063C"/>
    <w:rsid w:val="004A35E9"/>
    <w:rsid w:val="004B6361"/>
    <w:rsid w:val="004C20DE"/>
    <w:rsid w:val="005B648B"/>
    <w:rsid w:val="006366CE"/>
    <w:rsid w:val="009C1306"/>
    <w:rsid w:val="00B435CF"/>
    <w:rsid w:val="00BF6C83"/>
    <w:rsid w:val="00C2638B"/>
    <w:rsid w:val="00C354ED"/>
    <w:rsid w:val="00C41157"/>
    <w:rsid w:val="00D145D5"/>
    <w:rsid w:val="00D573EE"/>
    <w:rsid w:val="00D61B32"/>
    <w:rsid w:val="00F554B9"/>
    <w:rsid w:val="00F8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E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35E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A35E9"/>
    <w:pPr>
      <w:ind w:left="720"/>
      <w:contextualSpacing/>
    </w:pPr>
  </w:style>
  <w:style w:type="character" w:customStyle="1" w:styleId="apple-converted-space">
    <w:name w:val="apple-converted-space"/>
    <w:basedOn w:val="a0"/>
    <w:rsid w:val="004A35E9"/>
  </w:style>
  <w:style w:type="paragraph" w:customStyle="1" w:styleId="1">
    <w:name w:val="Абзац списка1"/>
    <w:basedOn w:val="a"/>
    <w:qFormat/>
    <w:rsid w:val="004A35E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5E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A35E9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A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35E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A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35E9"/>
    <w:rPr>
      <w:rFonts w:ascii="Calibri" w:eastAsia="Calibri" w:hAnsi="Calibri" w:cs="Times New Roman"/>
    </w:rPr>
  </w:style>
  <w:style w:type="character" w:styleId="ab">
    <w:name w:val="annotation reference"/>
    <w:uiPriority w:val="99"/>
    <w:semiHidden/>
    <w:unhideWhenUsed/>
    <w:rsid w:val="004A35E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A35E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35E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35E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A35E9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table" w:styleId="af0">
    <w:name w:val="Table Grid"/>
    <w:basedOn w:val="a1"/>
    <w:uiPriority w:val="59"/>
    <w:rsid w:val="00D1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6366C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366CE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366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E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35E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A35E9"/>
    <w:pPr>
      <w:ind w:left="720"/>
      <w:contextualSpacing/>
    </w:pPr>
  </w:style>
  <w:style w:type="character" w:customStyle="1" w:styleId="apple-converted-space">
    <w:name w:val="apple-converted-space"/>
    <w:basedOn w:val="a0"/>
    <w:rsid w:val="004A35E9"/>
  </w:style>
  <w:style w:type="paragraph" w:customStyle="1" w:styleId="1">
    <w:name w:val="Абзац списка1"/>
    <w:basedOn w:val="a"/>
    <w:qFormat/>
    <w:rsid w:val="004A35E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5E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A35E9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A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35E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A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35E9"/>
    <w:rPr>
      <w:rFonts w:ascii="Calibri" w:eastAsia="Calibri" w:hAnsi="Calibri" w:cs="Times New Roman"/>
    </w:rPr>
  </w:style>
  <w:style w:type="character" w:styleId="ab">
    <w:name w:val="annotation reference"/>
    <w:uiPriority w:val="99"/>
    <w:semiHidden/>
    <w:unhideWhenUsed/>
    <w:rsid w:val="004A35E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A35E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35E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35E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A35E9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table" w:styleId="af0">
    <w:name w:val="Table Grid"/>
    <w:basedOn w:val="a1"/>
    <w:uiPriority w:val="59"/>
    <w:rsid w:val="00D1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6366C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366CE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36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ts.gov.m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9CD84-9CFA-46F8-9794-00D46DB9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2017-05-12T13:06:00Z</dcterms:created>
  <dcterms:modified xsi:type="dcterms:W3CDTF">2017-05-17T08:46:00Z</dcterms:modified>
</cp:coreProperties>
</file>